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mallCap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mallCaps w:val="1"/>
          <w:sz w:val="24"/>
          <w:szCs w:val="24"/>
          <w:u w:color="000000"/>
          <w:rtl w:val="0"/>
          <w:lang w:val="it-IT"/>
        </w:rPr>
        <w:t>CORPI NARRANTI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opere di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Renata Maccaro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Angela Botta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a cura di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 Maria Arcidiacono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Inaugurazione domenica 20 ottobre ore 18.00 |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MagmaLabSpace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V</w:t>
      </w:r>
      <w:r>
        <w:rPr>
          <w:rFonts w:ascii="Arial" w:hAnsi="Arial"/>
          <w:u w:color="000000"/>
          <w:rtl w:val="0"/>
          <w:lang w:val="it-IT"/>
        </w:rPr>
        <w:t xml:space="preserve">ia Pietro della Valle, 13c - Roma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Fino al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Arial" w:hAnsi="Arial"/>
          <w:u w:color="000000"/>
          <w:rtl w:val="0"/>
          <w:lang w:val="it-IT"/>
        </w:rPr>
        <w:t>9 novembre 2019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 xml:space="preserve">Da domenica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20 ottobre a sabato 9 novembre 2019</w:t>
      </w:r>
      <w:r>
        <w:rPr>
          <w:rFonts w:ascii="Arial" w:hAnsi="Arial"/>
          <w:u w:color="000000"/>
          <w:rtl w:val="0"/>
          <w:lang w:val="it-IT"/>
        </w:rPr>
        <w:t xml:space="preserve">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Associazione OroIncentri ospita la mostra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Corpi narranti</w:t>
      </w:r>
      <w:r>
        <w:rPr>
          <w:rFonts w:ascii="Arial" w:hAnsi="Arial"/>
          <w:u w:color="000000"/>
          <w:rtl w:val="0"/>
          <w:lang w:val="it-IT"/>
        </w:rPr>
        <w:t xml:space="preserve"> a cura di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Maria Arcidiacono</w:t>
      </w:r>
      <w:r>
        <w:rPr>
          <w:rFonts w:ascii="Arial" w:hAnsi="Arial"/>
          <w:u w:color="000000"/>
          <w:rtl w:val="0"/>
          <w:lang w:val="it-IT"/>
        </w:rPr>
        <w:t xml:space="preserve">. </w:t>
      </w: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Corpi Narranti</w:t>
      </w:r>
      <w:r>
        <w:rPr>
          <w:rFonts w:ascii="Arial" w:hAnsi="Arial"/>
          <w:u w:color="000000"/>
          <w:rtl w:val="0"/>
          <w:lang w:val="it-IT"/>
        </w:rPr>
        <w:t xml:space="preserve"> nasce dall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incontro tra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Renata Maccaro</w:t>
      </w:r>
      <w:r>
        <w:rPr>
          <w:rFonts w:ascii="Arial" w:hAnsi="Arial"/>
          <w:u w:color="000000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Angela Botta</w:t>
      </w:r>
      <w:r>
        <w:rPr>
          <w:rFonts w:ascii="Arial" w:hAnsi="Arial"/>
          <w:u w:color="000000"/>
          <w:rtl w:val="0"/>
          <w:lang w:val="it-IT"/>
        </w:rPr>
        <w:t>, le cui opere, diverse nella modalit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di pratica artistica, presentano un substrato comune, una sensibilit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spesso tormentata, che non teme di mostrarsi. Il confronto tra le artiste ha dato vita ad una fitta conversazione dai molti paragrafi: il corpo, il mito, il mutamento, la sofferenza,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erotismo come tensione vitale e altro ancora.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 xml:space="preserve">Renata Maccaro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>innamorata del colore e sa usare le lumeggiature senza essere leziosa, i suoi corpi maschili, feriti e gloriosi, come quelli di divinit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umanizzate, narrano percorsi dolorosi e salvifici di mutazione, in un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alchimia studiata e compresa che si concretizza come materia pittorica solo dopo stesure meditate e faticose. La figura evocata nelle opere di Angela Botta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>un frammento, un'apparizione legata a un racconto, ogni sua opera nasconde la parola, sia essa viva esplosione tracciata in rapidit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o pura energia calibrata al momento dell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atto performativo. E le sue parole sono versi, come quelli che hanno ispirato il titolo, ma sono anche pennellate, gesto e, soprattutto, voce.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Entrambe, ciascuna con la propria prassi, vivono con intensit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il tentativo di narrare quella mescolanza di esperienze che tutti e tutte viviamo inesorabilmente sulla nostra pelle e che spesso solamente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arte, senza sconti, si prende la briga di rappresentare.</w:t>
      </w: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u w:color="000000"/>
          <w:rtl w:val="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Nel corso dell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inaugurazione avr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luogo la Performa</w:t>
      </w:r>
      <w:r>
        <w:rPr>
          <w:rFonts w:ascii="Arial" w:hAnsi="Arial"/>
          <w:u w:color="000000"/>
          <w:rtl w:val="0"/>
          <w:lang w:val="it-IT"/>
        </w:rPr>
        <w:t>nce</w:t>
      </w:r>
      <w:r>
        <w:rPr>
          <w:rFonts w:ascii="Arial" w:hAnsi="Arial"/>
          <w:u w:color="000000"/>
          <w:rtl w:val="0"/>
          <w:lang w:val="it-IT"/>
        </w:rPr>
        <w:t xml:space="preserve"> di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Angela Botta</w:t>
      </w:r>
      <w:r>
        <w:rPr>
          <w:rFonts w:ascii="Arial" w:hAnsi="Arial"/>
          <w:u w:color="000000"/>
          <w:rtl w:val="0"/>
          <w:lang w:val="it-IT"/>
        </w:rPr>
        <w:t>.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i w:val="1"/>
          <w:iCs w:val="1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87"/>
        <w:ind w:left="0" w:right="0" w:firstLine="0"/>
        <w:jc w:val="both"/>
        <w:outlineLvl w:val="0"/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R</w:t>
      </w:r>
      <w:r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  <w:lang w:val="it-IT"/>
        </w:rPr>
        <w:t>enata Maccaro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 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nata a Roma dove vive e lavora.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laureata con lode in Lettere Moderne alla Facolt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di Magistero di Roma. Nel 1994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stata tra i vincitori del Premio Arte Giorgio Mondadori.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risultata finalista del Premio Trevi Flash Art Museum nel 1996. Nel 1999 ha ricevuto il premio della critica al concorso Abstracta (Galleria Art Point Black, Firenze). Nel 2004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selezionata dallo Sharja Art Museum, Department of Cultural and Information (United Arab Emirates), sul tema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Art has unified language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. Nel 2005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stata nominata per il progetto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Rappresentare per immagini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in occasione del corso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Assoluto e Illusione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del prof. Raffaele Torella-Facolt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>di Lettere e Filosofia, Universit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La Sapienza, Roma. Nel 2008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stata selezionata dalla Regione Abruzzo per il "Premio Internazionale Emigrazione", Palazzo Santoro Colella, Pratola Peligna (AQ).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studiosa di Filosofia Orientale, Linguistica, Storia delle Religioni. </w:t>
      </w:r>
      <w:r>
        <w:rPr>
          <w:rFonts w:ascii="Calibri" w:cs="Calibri" w:hAnsi="Calibri" w:eastAsia="Calibri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0"/>
          <w:bCs w:val="0"/>
          <w:sz w:val="20"/>
          <w:szCs w:val="20"/>
          <w:u w:color="000000"/>
          <w:rtl w:val="0"/>
          <w:lang w:val="it-IT"/>
        </w:rPr>
        <w:t xml:space="preserve">autodidatta. Ultime esposizioni: CONNESSIONI a cura di Roberta Melasecca-Spazio Maddalena, Roma-2018; VIRTUS a cura di Antonietta Campilongo-Macro Testaccio, Roma-2018; PERCORSI: DALL' ASTRATTO ALLA FIGURAZIONE-Palazzo del Bargello, Gubbio, 2015. www.renatamaccaro.it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u w:color="000000"/>
          <w:rtl w:val="0"/>
          <w:lang w:val="it-IT"/>
        </w:rPr>
        <w:t>Angela Botta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 nasce nel 1962 a Roma, dove ha studiato pittura all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Accademia di Belle Arti e canto jazz alla Scuola Popolare di Musica di Testaccio. In questi ultimi anni ha intrapreso, al Cineteatro di Roma, un percorso formativo con Alessia D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Errigo e Antonio Bilo Canella, inventore della Performazione, forma d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arte totale basata sull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improvvisazione e 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atto poetico. Ha partecipato insieme ad altri artisti, tra cui Marco Fioramanti, alla presentazione e al progetto del film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La Fine del Mondo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del regista e autore Demis Sobrini, sia in qualit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di attrice che di autrice. Molti i suoi testi poetici, tra questi ricordiamo: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Le Parole Ascoltano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finalista nel 2012 al Premio della critica - Festival di poesia di Genova,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Amore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un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Apocalisse degli Sguardi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Teatro di Carne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The Negative Dark Book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scritto con Toni Contiero, e il romanzo fantapoetico,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Il mio nome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Emily, come Emily Dickinson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. Angela scrive tuttora sulla rivista Nova di Antonio Limoncelli e ha collaborato a lungo con il poeta Giovanni Caria. 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ultimo suo lavoro,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La Prospettiva Invisibile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” è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stato vincitore assoluto per il tema della musica nel concorso di poesia de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ilmiolibro.it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, legato al Festival di Poesia di Genova: Parole Spalancate. Nell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ottobre del 2018, insieme agli artisti Mauro Magni e Pier Maurizio Greco, nella settimana di Rome Art Week, ha contribuito, in qualit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 xml:space="preserve">di performer, a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“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Come Isole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”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, progetto espositivo curato da Maria Arcidiacono, con la collaborazione di Roberta Melasecca, e presentato a Roma presso l'Associazione Tra</w:t>
      </w:r>
      <w:r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it-IT"/>
        </w:rPr>
        <w:t>le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Volte.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6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INFO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mallCap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mallCaps w:val="1"/>
          <w:sz w:val="20"/>
          <w:szCs w:val="20"/>
          <w:u w:color="000000"/>
          <w:rtl w:val="0"/>
          <w:lang w:val="it-IT"/>
        </w:rPr>
        <w:t>CORPI NARRANTI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</w:rPr>
        <w:t xml:space="preserve">opere di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 xml:space="preserve">Renata Maccaro 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Angela Botta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</w:rPr>
        <w:t>a cura di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 xml:space="preserve"> Maria Arcidiacono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Inaugurazione domenica 20 ottobre ore 18.00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MagmaLabSpace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sz w:val="20"/>
          <w:szCs w:val="20"/>
          <w:u w:color="000000"/>
          <w:rtl w:val="0"/>
          <w:lang w:val="it-IT"/>
        </w:rPr>
        <w:t>V</w:t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 xml:space="preserve">ia Pietro della Valle, 13c - Roma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Fino al 9 novembre 2019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Orari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it-IT"/>
        </w:rPr>
        <w:t>: dal luned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it-IT"/>
        </w:rPr>
        <w:t>al venerd</w:t>
      </w:r>
      <w:r>
        <w:rPr>
          <w:rFonts w:ascii="Arial" w:hAnsi="Arial" w:hint="default"/>
          <w:b w:val="0"/>
          <w:bCs w:val="0"/>
          <w:sz w:val="20"/>
          <w:szCs w:val="20"/>
          <w:u w:color="000000"/>
          <w:rtl w:val="0"/>
          <w:lang w:val="it-IT"/>
        </w:rPr>
        <w:t>ì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it-IT"/>
        </w:rPr>
        <w:t>, ore 9:00 - 19:00, solo su appuntamento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it-IT"/>
        </w:rPr>
        <w:t xml:space="preserve">per prenotazioni: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563c1"/>
          <w:rtl w:val="0"/>
          <w:lang w:val="it-IT"/>
          <w14:textFill>
            <w14:solidFill>
              <w14:srgbClr w14:val="000000"/>
            </w14:solidFill>
          </w14:textFill>
        </w:rPr>
        <w:t>oroincentri@hotmail.it</w:t>
      </w:r>
      <w:r>
        <w:rPr>
          <w:rFonts w:ascii="Arial" w:hAnsi="Arial"/>
          <w:b w:val="0"/>
          <w:bCs w:val="0"/>
          <w:sz w:val="20"/>
          <w:szCs w:val="20"/>
          <w:u w:color="000000"/>
          <w:rtl w:val="0"/>
          <w:lang w:val="it-IT"/>
        </w:rPr>
        <w:t xml:space="preserve">  Tel: +39 3713143165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both"/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 xml:space="preserve">Ufficio stampa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Melasecca PressOffic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Roberta Melasecca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Style w:val="Hyperlink.0"/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  <w:u w:color="000000"/>
          <w:rtl w:val="0"/>
          <w:lang w:val="it-IT"/>
        </w:rPr>
        <w:instrText xml:space="preserve"> HYPERLINK "mailto:info@melaseccapressoffice.it"</w:instrText>
      </w:r>
      <w:r>
        <w:rPr>
          <w:rStyle w:val="Hyperlink.0"/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u w:color="000000"/>
          <w:rtl w:val="0"/>
          <w:lang w:val="it-IT"/>
        </w:rPr>
        <w:t>info@melaseccapressoffice.it</w:t>
      </w:r>
      <w:r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3494945612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it-IT"/>
        </w:rPr>
        <w:br w:type="textWrapping"/>
      </w:r>
      <w:r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begin" w:fldLock="0"/>
      </w:r>
      <w:r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  <w:instrText xml:space="preserve"> HYPERLINK "http://www.melaseccapressoffice.it"</w:instrText>
      </w:r>
      <w:r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separate" w:fldLock="0"/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www.melaseccapressoffice.it</w:t>
      </w:r>
      <w:r>
        <w:rPr>
          <w:rFonts w:ascii="Arial" w:cs="Arial" w:hAnsi="Arial" w:eastAsia="Arial"/>
          <w:sz w:val="20"/>
          <w:szCs w:val="20"/>
          <w:u w:color="000000"/>
          <w:rtl w:val="0"/>
          <w:lang w:val="it-IT"/>
        </w:rPr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1332510" cy="57274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10" cy="5727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889871" cy="47518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oroincentri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871" cy="4751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027983" cy="570637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w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983" cy="5706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