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Staur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Performance di Barbara Lalle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Con Barbara Lalle e Daniele Casolino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rtl w:val="0"/>
          <w:lang w:val="it-IT"/>
        </w:rPr>
        <w:t>A cura di Michela Becchis e Roberta Melasecca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21 giugno 2020 dalle ore 18.00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it-IT"/>
        </w:rPr>
        <w:t>Percorso di 12 km con partenza da Piazza Vittorio Emanuele II fino a Piazza Largo Terzo Millennio - Roma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giorno </w:t>
      </w:r>
      <w:r>
        <w:rPr>
          <w:rFonts w:ascii="Arial" w:hAnsi="Arial"/>
          <w:b w:val="1"/>
          <w:bCs w:val="1"/>
          <w:rtl w:val="0"/>
          <w:lang w:val="it-IT"/>
        </w:rPr>
        <w:t>21 giugno 2020 dalle ore 18.00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rtl w:val="0"/>
          <w:lang w:val="it-IT"/>
        </w:rPr>
        <w:t xml:space="preserve">Barbara Lalle </w:t>
      </w:r>
      <w:r>
        <w:rPr>
          <w:rFonts w:ascii="Arial" w:hAnsi="Arial"/>
          <w:rtl w:val="0"/>
          <w:lang w:val="it-IT"/>
        </w:rPr>
        <w:t>presenter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una camminata rituale e performativa, </w:t>
      </w:r>
      <w:r>
        <w:rPr>
          <w:rFonts w:ascii="Arial" w:hAnsi="Arial"/>
          <w:b w:val="1"/>
          <w:bCs w:val="1"/>
          <w:rtl w:val="0"/>
          <w:lang w:val="it-IT"/>
        </w:rPr>
        <w:t>Staur</w:t>
      </w:r>
      <w:r>
        <w:rPr>
          <w:rFonts w:ascii="Arial" w:hAnsi="Arial" w:hint="default"/>
          <w:b w:val="1"/>
          <w:bCs w:val="1"/>
          <w:rtl w:val="0"/>
          <w:lang w:val="it-IT"/>
        </w:rPr>
        <w:t>ó</w:t>
      </w:r>
      <w:r>
        <w:rPr>
          <w:rFonts w:ascii="Arial" w:hAnsi="Arial"/>
          <w:b w:val="1"/>
          <w:bCs w:val="1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 xml:space="preserve">, con la partecipazione di </w:t>
      </w:r>
      <w:r>
        <w:rPr>
          <w:rFonts w:ascii="Arial" w:hAnsi="Arial"/>
          <w:b w:val="1"/>
          <w:bCs w:val="1"/>
          <w:rtl w:val="0"/>
          <w:lang w:val="it-IT"/>
        </w:rPr>
        <w:t>Daniele Casolino</w:t>
      </w:r>
      <w:r>
        <w:rPr>
          <w:rFonts w:ascii="Arial" w:hAnsi="Arial"/>
          <w:rtl w:val="0"/>
          <w:lang w:val="it-IT"/>
        </w:rPr>
        <w:t xml:space="preserve">, a cura di </w:t>
      </w:r>
      <w:r>
        <w:rPr>
          <w:rFonts w:ascii="Arial" w:hAnsi="Arial"/>
          <w:b w:val="1"/>
          <w:bCs w:val="1"/>
          <w:rtl w:val="0"/>
          <w:lang w:val="it-IT"/>
        </w:rPr>
        <w:t>Michela Becchis</w:t>
      </w:r>
      <w:r>
        <w:rPr>
          <w:rFonts w:ascii="Arial" w:hAnsi="Arial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rtl w:val="0"/>
          <w:lang w:val="it-IT"/>
        </w:rPr>
        <w:t>Roberta Melasecca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 A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 xml:space="preserve"> nasce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esigenza di Barbara Lalle di terminare questo periodo, dominato dal tema della malattia, con un'azione di rinascita che possa dare forma ad una nuova visione di se stessa, della realt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della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in cui opera. </w:t>
      </w:r>
    </w:p>
    <w:p>
      <w:pPr>
        <w:pStyle w:val="Corpo A"/>
        <w:spacing w:line="288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Ora, dopo tre lunghi mesi,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il momento di riaprire il dialogo e le relazioni e gli artisti, Barbara Lalle e Daniele Casolino, e le curatrici, Michela Becchis e Roberta Melasecca, si ritrovano in una conversazione a quattro. 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Barbara</w:t>
      </w:r>
      <w:r>
        <w:rPr>
          <w:rFonts w:ascii="Arial" w:hAnsi="Arial"/>
          <w:rtl w:val="0"/>
          <w:lang w:val="it-IT"/>
        </w:rPr>
        <w:t xml:space="preserve">: Il mio desiderio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quello di chiudere questi mesi dominati dalla malattia con un momento di rinascita proprio nel giorno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luminoso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anno, il solstizio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estate, che cade solitamente tra il 20 e il 21 giugno (quest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anno il solstizio avverr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alle 21:43 del 20 giugno). Tale data 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it-IT"/>
        </w:rPr>
        <w:t xml:space="preserve">, dunque, una linea di demarcazione: il 21 giugno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anche il giorno in cui il Sole entra nel Cancro e tale avvenimento rappresenta la "cura del s</w:t>
      </w:r>
      <w:r>
        <w:rPr>
          <w:rFonts w:ascii="Arial" w:hAnsi="Arial" w:hint="default"/>
          <w:rtl w:val="0"/>
          <w:lang w:val="it-IT"/>
        </w:rPr>
        <w:t>é”</w:t>
      </w:r>
      <w:r>
        <w:rPr>
          <w:rFonts w:ascii="Arial" w:hAnsi="Arial"/>
          <w:rtl w:val="0"/>
          <w:lang w:val="it-IT"/>
        </w:rPr>
        <w:t>, a differenza degli scorsi mesi caratterizzati invece dalla malattia. In questa camminata o processione, rituale e performativa, io e Daniele percorriamo 12 chilometri attraversando diverse zone della citt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: portiamo con noi una croce, una croce greca, che verr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piano piano disintegrata lungo la strada. </w:t>
      </w: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 xml:space="preserve">, la croce,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il simbolo del dolore che viene parcellizzato e, proprio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attraversamento dei luoghi e delle comunit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viene rielaborato e condiviso. Tutto accade, dunque,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 della relazione tra individuo e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e in questa relazione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la vera realizzazione, il superamento e la cura. Smembriamo il dolore, la croce: ce ne prendiamo tutti un pezzetto.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Michela</w:t>
      </w:r>
      <w:r>
        <w:rPr>
          <w:rFonts w:ascii="Arial" w:hAnsi="Arial"/>
          <w:rtl w:val="0"/>
          <w:lang w:val="it-IT"/>
        </w:rPr>
        <w:t>: S</w:t>
      </w:r>
      <w:r>
        <w:rPr>
          <w:rFonts w:ascii="Arial" w:hAnsi="Arial" w:hint="default"/>
          <w:rtl w:val="0"/>
          <w:lang w:val="it-IT"/>
        </w:rPr>
        <w:t>ì</w:t>
      </w:r>
      <w:r>
        <w:rPr>
          <w:rFonts w:ascii="Arial" w:hAnsi="Arial"/>
          <w:rtl w:val="0"/>
          <w:lang w:val="it-IT"/>
        </w:rPr>
        <w:t xml:space="preserve">, Barbara, </w:t>
      </w: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>s</w:t>
      </w:r>
      <w:r>
        <w:rPr>
          <w:rFonts w:ascii="Arial" w:hAnsi="Arial" w:hint="default"/>
          <w:rtl w:val="0"/>
          <w:lang w:val="it-IT"/>
        </w:rPr>
        <w:t xml:space="preserve"> è </w:t>
      </w:r>
      <w:r>
        <w:rPr>
          <w:rFonts w:ascii="Arial" w:hAnsi="Arial"/>
          <w:rtl w:val="0"/>
          <w:lang w:val="it-IT"/>
        </w:rPr>
        <w:t>un termine che possiede diverse accezioni e significati (palo, croce) ma sia nella Bibbia, quindi nella tradizione ebraica, sia in sanscrito e in tutto il Cristianesimo dal V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VIII secolo, </w:t>
      </w: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>s</w:t>
      </w:r>
      <w:r>
        <w:rPr>
          <w:rFonts w:ascii="Arial" w:hAnsi="Arial" w:hint="default"/>
          <w:rtl w:val="0"/>
          <w:lang w:val="it-IT"/>
        </w:rPr>
        <w:t xml:space="preserve"> è </w:t>
      </w:r>
      <w:r>
        <w:rPr>
          <w:rFonts w:ascii="Arial" w:hAnsi="Arial"/>
          <w:rtl w:val="0"/>
          <w:lang w:val="it-IT"/>
        </w:rPr>
        <w:t>anche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asse del mondo,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asse terrestre ed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analogo 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τ</w:t>
      </w:r>
      <w:r>
        <w:rPr>
          <w:rFonts w:ascii="Arial" w:hAnsi="Arial"/>
          <w:rtl w:val="0"/>
          <w:lang w:val="it-IT"/>
        </w:rPr>
        <w:t>, ultima lettera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alfabeto ebraico. E in riferimento a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u w:color="9932cc"/>
          <w:rtl w:val="0"/>
          <w:lang w:val="it-IT"/>
        </w:rPr>
        <w:t>ó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s/tau</w:t>
      </w:r>
      <w:r>
        <w:rPr>
          <w:rFonts w:ascii="Arial" w:hAnsi="Arial"/>
          <w:u w:color="9932cc"/>
          <w:rtl w:val="0"/>
          <w:lang w:val="it-IT"/>
        </w:rPr>
        <w:t>,</w:t>
      </w:r>
      <w:r>
        <w:rPr>
          <w:rFonts w:ascii="Arial" w:hAnsi="Arial"/>
          <w:rtl w:val="0"/>
          <w:lang w:val="it-IT"/>
        </w:rPr>
        <w:t xml:space="preserve"> quindi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idea della croce e della sofferenza,</w:t>
      </w: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anche un passo </w:t>
      </w:r>
      <w:r>
        <w:rPr>
          <w:rFonts w:ascii="Arial" w:hAnsi="Arial"/>
          <w:u w:color="9932cc"/>
          <w:rtl w:val="0"/>
          <w:lang w:val="it-IT"/>
        </w:rPr>
        <w:t>di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Ezechiele (9, 4) </w:t>
      </w:r>
      <w:r>
        <w:rPr>
          <w:rFonts w:ascii="Arial" w:hAnsi="Arial" w:hint="default"/>
          <w:rtl w:val="0"/>
          <w:lang w:val="it-IT"/>
        </w:rPr>
        <w:t>«</w:t>
      </w:r>
      <w:r>
        <w:rPr>
          <w:rFonts w:ascii="Arial" w:hAnsi="Arial"/>
          <w:rtl w:val="0"/>
          <w:lang w:val="it-IT"/>
        </w:rPr>
        <w:t>Il Signore  gli disse passa in mezzo alla citt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, in mezzo a Gerusalemme, e segna un </w:t>
      </w:r>
      <w:r>
        <w:rPr>
          <w:rFonts w:ascii="Arial" w:hAnsi="Arial"/>
          <w:i w:val="1"/>
          <w:iCs w:val="1"/>
          <w:rtl w:val="0"/>
          <w:lang w:val="it-IT"/>
        </w:rPr>
        <w:t xml:space="preserve">tau </w:t>
      </w:r>
      <w:r>
        <w:rPr>
          <w:rFonts w:ascii="Arial" w:hAnsi="Arial"/>
          <w:rtl w:val="0"/>
          <w:lang w:val="it-IT"/>
        </w:rPr>
        <w:t>sulla fronte degli uomini che sospirano e piangono per tutti gli abomini che vi si compiono</w:t>
      </w:r>
      <w:r>
        <w:rPr>
          <w:rFonts w:ascii="Arial" w:hAnsi="Arial" w:hint="default"/>
          <w:rtl w:val="0"/>
          <w:lang w:val="it-IT"/>
        </w:rPr>
        <w:t>»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/>
          <w:u w:color="9932cc"/>
          <w:rtl w:val="0"/>
          <w:lang w:val="it-IT"/>
        </w:rPr>
        <w:t xml:space="preserve"> La lettura di questo passo dalla tradizione patristica in poi trasforma il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 xml:space="preserve">Tau </w:t>
      </w:r>
      <w:r>
        <w:rPr>
          <w:rFonts w:ascii="Arial" w:hAnsi="Arial"/>
          <w:u w:color="9932cc"/>
          <w:rtl w:val="0"/>
          <w:lang w:val="it-IT"/>
        </w:rPr>
        <w:t>in prefigurazione di un sigillo, di un patto di redenzione. G</w:t>
      </w:r>
      <w:r>
        <w:rPr>
          <w:rFonts w:ascii="Arial" w:hAnsi="Arial"/>
          <w:rtl w:val="0"/>
          <w:lang w:val="it-IT"/>
        </w:rPr>
        <w:t xml:space="preserve">iugno, inoltre,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un mese ricco di simbologie: oltre al riferimento del solstizio, il 21 giugno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anche il giorno della semina e il giorno della luna nuova. Secondo la tradizione contadina, con la luna nuova si pianta ci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che si alza, quello che cresce verso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alto - </w:t>
      </w:r>
      <w:r>
        <w:rPr>
          <w:rFonts w:ascii="Arial" w:hAnsi="Arial"/>
          <w:i w:val="1"/>
          <w:iCs w:val="1"/>
          <w:rtl w:val="0"/>
          <w:lang w:val="it-IT"/>
        </w:rPr>
        <w:t xml:space="preserve">la luna </w:t>
      </w:r>
      <w:r>
        <w:rPr>
          <w:rFonts w:ascii="Arial" w:hAnsi="Arial" w:hint="default"/>
          <w:i w:val="1"/>
          <w:iCs w:val="1"/>
          <w:rtl w:val="0"/>
          <w:lang w:val="it-IT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tira in alto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” </w:t>
      </w:r>
      <w:r>
        <w:rPr>
          <w:rFonts w:ascii="Arial" w:hAnsi="Arial"/>
          <w:i w:val="1"/>
          <w:iCs w:val="1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energia del seme</w:t>
      </w:r>
      <w:r>
        <w:rPr>
          <w:rFonts w:ascii="Arial" w:hAnsi="Arial"/>
          <w:rtl w:val="0"/>
          <w:lang w:val="it-IT"/>
        </w:rPr>
        <w:t xml:space="preserve">. Il 23 giugno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la notte di S. Giovanni o notte delle streghe durante la quale si ritiene che </w:t>
      </w:r>
      <w:r>
        <w:rPr>
          <w:rFonts w:ascii="Arial" w:hAnsi="Arial"/>
          <w:rtl w:val="0"/>
          <w:lang w:val="en-US"/>
        </w:rPr>
        <w:t>cad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rtl w:val="0"/>
          <w:lang w:val="fr-FR"/>
        </w:rPr>
        <w:t xml:space="preserve"> la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rugiada degli Dei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, forza generatrice ed energica: bagnarsi gli occhi con la rugiada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un gesto di purificazione che rimanda al battesimo. Inoltre la luna di giugno possiede, in alcuni giorni, una intensa colorazione rosa e per tale particolarit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 xml:space="preserve">viene chiamata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luna fragola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, termine legato alla cultura dei nativi americani che suddividevano l'anno in base alle fasi lunari.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Roberta</w:t>
      </w:r>
      <w:r>
        <w:rPr>
          <w:rFonts w:ascii="Arial" w:hAnsi="Arial"/>
          <w:rtl w:val="0"/>
          <w:lang w:val="it-IT"/>
        </w:rPr>
        <w:t xml:space="preserve">: Oggi abbiamo fatto un sopralluogo completo: il percorso di </w:t>
      </w: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 xml:space="preserve">s </w:t>
      </w:r>
      <w:r>
        <w:rPr>
          <w:rFonts w:ascii="Arial" w:hAnsi="Arial"/>
          <w:rtl w:val="0"/>
          <w:lang w:val="it-IT"/>
        </w:rPr>
        <w:t>intercetta luoghi, socialit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differenti, stratificazioni culturali e sociali, storie e narrazioni molto diverse: ogni comunit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infatti, dialoga in modo personale e particolare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intera citt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con il passato e le proprie origini, con il presente che sta costruendo; possiede visioni del futuro intimamente legate al territorio e alle preesistenze urbane e naturali ma ha la profonda esigenza di modificare e plasmare lo spazio in cui vive, opera, passa, sosta.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Esquilino, transitando per il Pigneto e Torpignattara, fino a Casilino 23 e Alessandrino, Barbara e Daniele cammineranno in binari paralleli e opposti, a tratti si ricongiungeranno, mantenendo sempre posizioni estreme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 dello spazio percorso: attraverseranno densit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ed interstizi, in una continua dicotomia tra interno ed esterno, tra vuoti e pieni, tra buio e luce, sempre verso est, con il sole alle spalle; diverranno, attraverso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azione artistica, costruttori di un nuovo umanesimo e di un nuovo urbanesimo. 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Daniele</w:t>
      </w:r>
      <w:r>
        <w:rPr>
          <w:rFonts w:ascii="Arial" w:hAnsi="Arial"/>
          <w:rtl w:val="0"/>
          <w:lang w:val="it-IT"/>
        </w:rPr>
        <w:t xml:space="preserve">: Barbara, in effetti durante questo periodo di chiusura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stata fatta una narrazione incentrata non tanto sulla malattia, quanto sulla salvaguardia e sulla salute: la cura del s</w:t>
      </w:r>
      <w:r>
        <w:rPr>
          <w:rFonts w:ascii="Arial" w:hAnsi="Arial" w:hint="default"/>
          <w:rtl w:val="0"/>
          <w:lang w:val="it-IT"/>
        </w:rPr>
        <w:t>é</w:t>
      </w:r>
      <w:r>
        <w:rPr>
          <w:rFonts w:ascii="Arial" w:hAnsi="Arial"/>
          <w:rtl w:val="0"/>
          <w:lang w:val="it-IT"/>
        </w:rPr>
        <w:t xml:space="preserve">, e dunque la salvezza,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concisa con il ritrarsi dal mondo diviso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improvviso in due opposti, dentro la salute e la vita, fuori la malattia e la morte. La cura del s</w:t>
      </w:r>
      <w:r>
        <w:rPr>
          <w:rFonts w:ascii="Arial" w:hAnsi="Arial" w:hint="default"/>
          <w:rtl w:val="0"/>
          <w:lang w:val="it-IT"/>
        </w:rPr>
        <w:t xml:space="preserve">é è </w:t>
      </w:r>
      <w:r>
        <w:rPr>
          <w:rFonts w:ascii="Arial" w:hAnsi="Arial"/>
          <w:rtl w:val="0"/>
          <w:lang w:val="it-IT"/>
        </w:rPr>
        <w:t>stata da alcuni percepita come terapia necessaria per la sanit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fisica e mentale ed ognuno di noi si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ritrovato parcellizzato in miriadi di granelli, accentuando il principio per il quale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ci si individualizza,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si salva la comunit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, quando invece dovrebbe essere proprio il contrario -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la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 doversi prendere cura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individuo. In tal modo, proprio per salvaguardare la nostra vita, siamo entrati in un </w:t>
      </w:r>
      <w:r>
        <w:rPr>
          <w:rFonts w:ascii="Arial" w:hAnsi="Arial"/>
          <w:i w:val="1"/>
          <w:iCs w:val="1"/>
          <w:rtl w:val="0"/>
          <w:lang w:val="it-IT"/>
        </w:rPr>
        <w:t>non sense</w:t>
      </w:r>
      <w:r>
        <w:rPr>
          <w:rFonts w:ascii="Arial" w:hAnsi="Arial"/>
          <w:rtl w:val="0"/>
          <w:lang w:val="it-IT"/>
        </w:rPr>
        <w:t>:</w:t>
      </w: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abbiamo preso ufficialmente distanza dalla nostra fragilit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mentre la paura della malattia e della morte ci ha impedito di vivere.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  <w:u w:color="9932cc"/>
        </w:rPr>
      </w:pPr>
      <w:r>
        <w:rPr>
          <w:rFonts w:ascii="Arial" w:hAnsi="Arial"/>
          <w:b w:val="1"/>
          <w:bCs w:val="1"/>
          <w:rtl w:val="0"/>
          <w:lang w:val="it-IT"/>
        </w:rPr>
        <w:t>Michela</w:t>
      </w:r>
      <w:r>
        <w:rPr>
          <w:rFonts w:ascii="Arial" w:hAnsi="Arial"/>
          <w:rtl w:val="0"/>
          <w:lang w:val="it-IT"/>
        </w:rPr>
        <w:t>: La pandemia ha messo in evidenza come da tanto tempo si lavora per fare credere che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individuo basti solo a se stesso, che si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salvare da solo e che non ha bisogno della collettivit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i w:val="1"/>
          <w:iCs w:val="1"/>
          <w:rtl w:val="0"/>
          <w:lang w:val="it-IT"/>
        </w:rPr>
        <w:t>ó</w:t>
      </w:r>
      <w:r>
        <w:rPr>
          <w:rFonts w:ascii="Arial" w:hAnsi="Arial"/>
          <w:i w:val="1"/>
          <w:iCs w:val="1"/>
          <w:rtl w:val="0"/>
          <w:lang w:val="it-IT"/>
        </w:rPr>
        <w:t xml:space="preserve">s </w:t>
      </w:r>
      <w:r>
        <w:rPr>
          <w:rFonts w:ascii="Arial" w:hAnsi="Arial"/>
          <w:rtl w:val="0"/>
          <w:lang w:val="it-IT"/>
        </w:rPr>
        <w:t xml:space="preserve">e </w:t>
      </w:r>
      <w:r>
        <w:rPr>
          <w:rFonts w:ascii="Arial" w:hAnsi="Arial"/>
          <w:i w:val="1"/>
          <w:iCs w:val="1"/>
          <w:rtl w:val="0"/>
          <w:lang w:val="it-IT"/>
        </w:rPr>
        <w:t>terapia</w:t>
      </w:r>
      <w:r>
        <w:rPr>
          <w:rFonts w:ascii="Arial" w:hAnsi="Arial"/>
          <w:rtl w:val="0"/>
          <w:lang w:val="it-IT"/>
        </w:rPr>
        <w:t xml:space="preserve"> hanno assi semantici molto diversi dalle accezioni che ne diamo solitamente oggi: </w:t>
      </w:r>
      <w:r>
        <w:rPr>
          <w:rFonts w:ascii="Arial" w:hAnsi="Arial" w:hint="default"/>
          <w:u w:color="9932cc"/>
          <w:rtl w:val="0"/>
          <w:lang w:val="it-IT"/>
        </w:rPr>
        <w:t xml:space="preserve">è </w:t>
      </w:r>
      <w:r>
        <w:rPr>
          <w:rFonts w:ascii="Arial" w:hAnsi="Arial"/>
          <w:u w:color="9932cc"/>
          <w:rtl w:val="0"/>
          <w:lang w:val="it-IT"/>
        </w:rPr>
        <w:t xml:space="preserve">interessante per esempio leggere questa performance camminando insieme alla radice di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terapia</w:t>
      </w:r>
      <w:r>
        <w:rPr>
          <w:rFonts w:ascii="Arial" w:hAnsi="Arial"/>
          <w:u w:color="9932cc"/>
          <w:rtl w:val="0"/>
          <w:lang w:val="it-IT"/>
        </w:rPr>
        <w:t>, se mi si perdona una sorta di fissazione per l</w:t>
      </w:r>
      <w:r>
        <w:rPr>
          <w:rFonts w:ascii="Arial" w:hAnsi="Arial" w:hint="default"/>
          <w:u w:color="9932cc"/>
          <w:rtl w:val="0"/>
          <w:lang w:val="it-IT"/>
        </w:rPr>
        <w:t>’</w:t>
      </w:r>
      <w:r>
        <w:rPr>
          <w:rFonts w:ascii="Arial" w:hAnsi="Arial"/>
          <w:u w:color="9932cc"/>
          <w:rtl w:val="0"/>
          <w:lang w:val="it-IT"/>
        </w:rPr>
        <w:t>etimologia. Perch</w:t>
      </w:r>
      <w:r>
        <w:rPr>
          <w:rFonts w:ascii="Arial" w:hAnsi="Arial" w:hint="default"/>
          <w:u w:color="9932cc"/>
          <w:rtl w:val="0"/>
          <w:lang w:val="it-IT"/>
        </w:rPr>
        <w:t xml:space="preserve">é </w:t>
      </w:r>
      <w:r>
        <w:rPr>
          <w:rFonts w:ascii="Arial" w:hAnsi="Arial"/>
          <w:u w:color="9932cc"/>
          <w:rtl w:val="0"/>
          <w:lang w:val="it-IT"/>
        </w:rPr>
        <w:t xml:space="preserve">la radice del verbo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therao</w:t>
      </w:r>
      <w:r>
        <w:rPr>
          <w:rFonts w:ascii="Arial" w:hAnsi="Arial"/>
          <w:u w:color="9932cc"/>
          <w:rtl w:val="0"/>
          <w:lang w:val="it-IT"/>
        </w:rPr>
        <w:t xml:space="preserve"> possiede un orizzonte semantico grande quanto un mondo. Parte da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animale selvatico</w:t>
      </w:r>
      <w:r>
        <w:rPr>
          <w:rFonts w:ascii="Arial" w:hAnsi="Arial"/>
          <w:u w:color="9932cc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belva</w:t>
      </w:r>
      <w:r>
        <w:rPr>
          <w:rFonts w:ascii="Arial" w:hAnsi="Arial"/>
          <w:u w:color="9932cc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fiera</w:t>
      </w:r>
      <w:r>
        <w:rPr>
          <w:rFonts w:ascii="Arial" w:hAnsi="Arial"/>
          <w:u w:color="9932cc"/>
          <w:rtl w:val="0"/>
          <w:lang w:val="it-IT"/>
        </w:rPr>
        <w:t xml:space="preserve"> e poi cammina, cammina passa per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cacciare</w:t>
      </w:r>
      <w:r>
        <w:rPr>
          <w:rFonts w:ascii="Arial" w:hAnsi="Arial"/>
          <w:u w:color="9932cc"/>
          <w:rtl w:val="0"/>
          <w:lang w:val="it-IT"/>
        </w:rPr>
        <w:t xml:space="preserve">, poi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catturare</w:t>
      </w:r>
      <w:r>
        <w:rPr>
          <w:rFonts w:ascii="Arial" w:hAnsi="Arial"/>
          <w:u w:color="9932cc"/>
          <w:rtl w:val="0"/>
          <w:lang w:val="it-IT"/>
        </w:rPr>
        <w:t>,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 xml:space="preserve"> </w:t>
      </w:r>
      <w:r>
        <w:rPr>
          <w:rFonts w:ascii="Arial" w:hAnsi="Arial"/>
          <w:u w:color="9932cc"/>
          <w:rtl w:val="0"/>
          <w:lang w:val="it-IT"/>
        </w:rPr>
        <w:t xml:space="preserve">ma poi si ingentilisce, diventa dialettico e si trasforma in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catturare</w:t>
      </w:r>
      <w:r>
        <w:rPr>
          <w:rFonts w:ascii="Arial" w:hAnsi="Arial"/>
          <w:u w:color="9932cc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u w:color="9932cc"/>
          <w:rtl w:val="0"/>
          <w:lang w:val="it-IT"/>
        </w:rPr>
        <w:t>conquistare la benevolenza.</w:t>
      </w:r>
      <w:r>
        <w:rPr>
          <w:rFonts w:ascii="Arial" w:hAnsi="Arial"/>
          <w:u w:color="9932cc"/>
          <w:rtl w:val="0"/>
          <w:lang w:val="it-IT"/>
        </w:rPr>
        <w:t xml:space="preserve"> Una cura, quindi, ma che passa per atti di comprensione, di reciprocit</w:t>
      </w:r>
      <w:r>
        <w:rPr>
          <w:rFonts w:ascii="Arial" w:hAnsi="Arial" w:hint="default"/>
          <w:u w:color="9932cc"/>
          <w:rtl w:val="0"/>
          <w:lang w:val="it-IT"/>
        </w:rPr>
        <w:t>à</w:t>
      </w:r>
      <w:r>
        <w:rPr>
          <w:rFonts w:ascii="Arial" w:hAnsi="Arial"/>
          <w:u w:color="9932cc"/>
          <w:rtl w:val="0"/>
          <w:lang w:val="it-IT"/>
        </w:rPr>
        <w:t>, di scambio, anche di com-passione e insieme seduzione; non solo di somministrazione di farmaci. E l</w:t>
      </w:r>
      <w:r>
        <w:rPr>
          <w:rFonts w:ascii="Arial" w:hAnsi="Arial" w:hint="default"/>
          <w:u w:color="9932cc"/>
          <w:rtl w:val="0"/>
          <w:lang w:val="it-IT"/>
        </w:rPr>
        <w:t>’</w:t>
      </w:r>
      <w:r>
        <w:rPr>
          <w:rFonts w:ascii="Arial" w:hAnsi="Arial"/>
          <w:u w:color="9932cc"/>
          <w:rtl w:val="0"/>
          <w:lang w:val="it-IT"/>
        </w:rPr>
        <w:t>itinerario di questa performance, bench</w:t>
      </w:r>
      <w:r>
        <w:rPr>
          <w:rFonts w:ascii="Arial" w:hAnsi="Arial" w:hint="default"/>
          <w:u w:color="9932cc"/>
          <w:rtl w:val="0"/>
          <w:lang w:val="it-IT"/>
        </w:rPr>
        <w:t xml:space="preserve">é </w:t>
      </w:r>
      <w:r>
        <w:rPr>
          <w:rFonts w:ascii="Arial" w:hAnsi="Arial"/>
          <w:u w:color="9932cc"/>
          <w:rtl w:val="0"/>
          <w:lang w:val="it-IT"/>
        </w:rPr>
        <w:t>in forma di un percorso di due solitari, proprio perch</w:t>
      </w:r>
      <w:r>
        <w:rPr>
          <w:rFonts w:ascii="Arial" w:hAnsi="Arial" w:hint="default"/>
          <w:u w:color="9932cc"/>
          <w:rtl w:val="0"/>
          <w:lang w:val="it-IT"/>
        </w:rPr>
        <w:t xml:space="preserve">é </w:t>
      </w:r>
      <w:r>
        <w:rPr>
          <w:rFonts w:ascii="Arial" w:hAnsi="Arial"/>
          <w:u w:color="9932cc"/>
          <w:rtl w:val="0"/>
          <w:lang w:val="it-IT"/>
        </w:rPr>
        <w:t>di due solitari speculari e in reciproco rispecchiamento, diventa una benevola terapia degli uni con gli altri.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  <w:strike w:val="1"/>
          <w:dstrike w:val="0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Roberta</w:t>
      </w:r>
      <w:r>
        <w:rPr>
          <w:rFonts w:ascii="Arial" w:hAnsi="Arial"/>
          <w:rtl w:val="0"/>
          <w:lang w:val="it-IT"/>
        </w:rPr>
        <w:t xml:space="preserve">: E sempre sul significato e sulla simbologia della croce, nel Cristianesimo, soprattutto dopo il Concilio Vaticano II e le esperienze teologiche e di vita di Chiara Lubich (fondatrice del Movimento dei Focolari), la croce 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il dolore fine a se stesso, 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la morte intesa come fine di tutto, ma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simbolo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inizio di una nuova vita. Nella croce e in Ges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crocefisso e abbandonato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tutto il mistero di Dio 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amore di Dio per gli uomini: Ges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sulla croce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impotente,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annichilito,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annientato e in lui possiamo identificarci tutti noi. E proprio nel grido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Dio mio Dio mio perch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rtl w:val="0"/>
          <w:lang w:val="it-IT"/>
        </w:rPr>
        <w:t>mi hai abbandonato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troviamo la risposta: Dio si fa uomo e divinizza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fr-FR"/>
        </w:rPr>
        <w:t>umanit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it-IT"/>
        </w:rPr>
        <w:t>. Scegliere la croce, abbracciare il dolore significa porsi insieme a Ges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sulla croce, guardare il mondo con i suoi occhi e abbracciare con lo sguardo tutta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umanit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in modo molto concreto, applicando la regola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oro - </w:t>
      </w:r>
      <w:r>
        <w:rPr>
          <w:rFonts w:ascii="Arial" w:hAnsi="Arial"/>
          <w:i w:val="1"/>
          <w:iCs w:val="1"/>
          <w:rtl w:val="0"/>
          <w:lang w:val="it-IT"/>
        </w:rPr>
        <w:t>fai agli altri quello che vorresti fosse fatto a te</w:t>
      </w:r>
      <w:r>
        <w:rPr>
          <w:rFonts w:ascii="Arial" w:hAnsi="Arial"/>
          <w:rtl w:val="0"/>
          <w:lang w:val="it-IT"/>
        </w:rPr>
        <w:t xml:space="preserve"> - e i nuovi comandamenti - </w:t>
      </w:r>
      <w:r>
        <w:rPr>
          <w:rFonts w:ascii="Arial" w:hAnsi="Arial"/>
          <w:i w:val="1"/>
          <w:iCs w:val="1"/>
          <w:rtl w:val="0"/>
          <w:lang w:val="it-IT"/>
        </w:rPr>
        <w:t>ama il prossimo tuo come te stesso</w:t>
      </w:r>
      <w:r>
        <w:rPr>
          <w:rFonts w:ascii="Arial" w:hAnsi="Arial"/>
          <w:rtl w:val="0"/>
          <w:lang w:val="it-IT"/>
        </w:rPr>
        <w:t xml:space="preserve"> e </w:t>
      </w:r>
      <w:r>
        <w:rPr>
          <w:rFonts w:ascii="Arial" w:hAnsi="Arial"/>
          <w:i w:val="1"/>
          <w:iCs w:val="1"/>
          <w:rtl w:val="0"/>
          <w:lang w:val="it-IT"/>
        </w:rPr>
        <w:t>non c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’è </w:t>
      </w:r>
      <w:r>
        <w:rPr>
          <w:rFonts w:ascii="Arial" w:hAnsi="Arial"/>
          <w:i w:val="1"/>
          <w:iCs w:val="1"/>
          <w:rtl w:val="0"/>
          <w:lang w:val="it-IT"/>
        </w:rPr>
        <w:t>amore pi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rtl w:val="0"/>
          <w:lang w:val="it-IT"/>
        </w:rPr>
        <w:t>grande di quello che d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rtl w:val="0"/>
          <w:lang w:val="it-IT"/>
        </w:rPr>
        <w:t>la vita per i propri amici</w:t>
      </w:r>
      <w:r>
        <w:rPr>
          <w:rFonts w:ascii="Arial" w:hAnsi="Arial"/>
          <w:rtl w:val="0"/>
          <w:lang w:val="it-IT"/>
        </w:rPr>
        <w:t>. Quindi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azione salvifica avviene attraverso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amore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altro, attraverso la relazione e la comunit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Abbiamo trovato insieme, in questo dialogo, le parole chiave che vogliamo diffondere con questo progetto: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staur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it-IT"/>
        </w:rPr>
        <w:t>ó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 xml:space="preserve">, croce, asse del mondo;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comunit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 ma anche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rinascita</w:t>
      </w:r>
      <w:r>
        <w:rPr>
          <w:rFonts w:ascii="Arial" w:hAnsi="Arial"/>
          <w:rtl w:val="0"/>
          <w:lang w:val="it-IT"/>
        </w:rPr>
        <w:t xml:space="preserve"> e nascita di un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nuovo umanesimo</w:t>
      </w:r>
      <w:r>
        <w:rPr>
          <w:rFonts w:ascii="Arial" w:hAnsi="Arial"/>
          <w:rtl w:val="0"/>
          <w:lang w:val="it-IT"/>
        </w:rPr>
        <w:t xml:space="preserve"> e di un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nuovo urbanesimo</w:t>
      </w:r>
      <w:r>
        <w:rPr>
          <w:rFonts w:ascii="Arial" w:hAnsi="Arial"/>
          <w:rtl w:val="0"/>
          <w:lang w:val="it-IT"/>
        </w:rPr>
        <w:t xml:space="preserve">; parcellizzazione e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condivisione</w:t>
      </w:r>
      <w:r>
        <w:rPr>
          <w:rFonts w:ascii="Arial" w:hAnsi="Arial"/>
          <w:rtl w:val="0"/>
          <w:lang w:val="it-IT"/>
        </w:rPr>
        <w:t xml:space="preserve"> del dolore;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terapia</w:t>
      </w:r>
      <w:r>
        <w:rPr>
          <w:rFonts w:ascii="Arial" w:hAnsi="Arial"/>
          <w:rtl w:val="0"/>
          <w:lang w:val="it-IT"/>
        </w:rPr>
        <w:t xml:space="preserve"> ma </w:t>
      </w:r>
      <w:r>
        <w:rPr>
          <w:rFonts w:ascii="Arial" w:hAnsi="Arial"/>
          <w:rtl w:val="0"/>
          <w:lang w:val="it-IT"/>
        </w:rPr>
        <w:t xml:space="preserve">anche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attraversamento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 luoghi e persone, di citt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comunit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ed immagini differenti, di mondi che solitamente vengono descritti impermeabili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uno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altro e che si scoprono improvvisamente permeabili e interagenti. 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sv-SE"/>
        </w:rPr>
        <w:t>Barbara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1"/>
          <w:szCs w:val="21"/>
          <w:rtl w:val="0"/>
          <w:lang w:val="sv-SE"/>
        </w:rPr>
        <w:t>Lalle</w:t>
      </w:r>
      <w:r>
        <w:rPr>
          <w:rFonts w:ascii="Arial" w:hAnsi="Arial"/>
          <w:sz w:val="21"/>
          <w:szCs w:val="21"/>
          <w:rtl w:val="0"/>
          <w:lang w:val="it-IT"/>
        </w:rPr>
        <w:t>, terapista per la riabilitazione neurologica post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sv-SE"/>
        </w:rPr>
        <w:t>‐</w:t>
      </w:r>
      <w:r>
        <w:rPr>
          <w:rFonts w:ascii="Arial" w:hAnsi="Arial"/>
          <w:sz w:val="21"/>
          <w:szCs w:val="21"/>
          <w:rtl w:val="0"/>
          <w:lang w:val="it-IT"/>
        </w:rPr>
        <w:t>traumatica e docente impegnata quotidianamente nell</w:t>
      </w:r>
      <w:r>
        <w:rPr>
          <w:rFonts w:ascii="Arial" w:hAnsi="Arial" w:hint="default"/>
          <w:sz w:val="21"/>
          <w:szCs w:val="21"/>
          <w:rtl w:val="0"/>
          <w:lang w:val="sv-SE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integrazione delle disabilit</w:t>
      </w:r>
      <w:r>
        <w:rPr>
          <w:rFonts w:ascii="Arial" w:hAnsi="Arial" w:hint="default"/>
          <w:sz w:val="21"/>
          <w:szCs w:val="21"/>
          <w:rtl w:val="0"/>
          <w:lang w:val="fr-FR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gravi, mossa da una "emergenza di dire", come artista, attraverso le forme della pittura e della performance, esplora le modalit</w:t>
      </w:r>
      <w:r>
        <w:rPr>
          <w:rFonts w:ascii="Arial" w:hAnsi="Arial" w:hint="default"/>
          <w:sz w:val="21"/>
          <w:szCs w:val="21"/>
          <w:rtl w:val="0"/>
          <w:lang w:val="fr-FR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 xml:space="preserve">in cui disagio, deprivazione, dolore possano essere compresi, narrati, superati. Finalista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Premio Adrenalina 2012;</w:t>
      </w:r>
      <w:r>
        <w:rPr>
          <w:rFonts w:ascii="Arial" w:hAnsi="Arial"/>
          <w:sz w:val="21"/>
          <w:szCs w:val="21"/>
          <w:rtl w:val="0"/>
          <w:lang w:val="it-IT"/>
        </w:rPr>
        <w:t xml:space="preserve"> finalista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Premio Cascella 2015; Premio Citt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di Soriano 2015; </w:t>
      </w:r>
      <w:r>
        <w:rPr>
          <w:rFonts w:ascii="Arial" w:hAnsi="Arial"/>
          <w:sz w:val="21"/>
          <w:szCs w:val="21"/>
          <w:rtl w:val="0"/>
          <w:lang w:val="it-IT"/>
        </w:rPr>
        <w:t>menzione speciale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 Bridge Art 2018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. </w:t>
      </w:r>
      <w:r>
        <w:rPr>
          <w:rFonts w:ascii="Arial" w:hAnsi="Arial"/>
          <w:sz w:val="21"/>
          <w:szCs w:val="21"/>
          <w:rtl w:val="0"/>
          <w:lang w:val="it-IT"/>
        </w:rPr>
        <w:t xml:space="preserve">Performance: 2015. </w:t>
      </w:r>
      <w:r>
        <w:rPr>
          <w:rFonts w:ascii="Arial" w:hAnsi="Arial"/>
          <w:i w:val="1"/>
          <w:iCs w:val="1"/>
          <w:sz w:val="21"/>
          <w:szCs w:val="21"/>
          <w:rtl w:val="0"/>
          <w:lang w:val="sv-SE"/>
        </w:rPr>
        <w:t>L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arte dell'errore giudiziario</w:t>
      </w:r>
      <w:r>
        <w:rPr>
          <w:rFonts w:ascii="Arial" w:hAnsi="Arial"/>
          <w:sz w:val="21"/>
          <w:szCs w:val="21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Il labirinto di Icaro involato, </w:t>
      </w:r>
      <w:r>
        <w:rPr>
          <w:rFonts w:ascii="Arial" w:hAnsi="Arial"/>
          <w:sz w:val="21"/>
          <w:szCs w:val="21"/>
          <w:rtl w:val="0"/>
          <w:lang w:val="de-DE"/>
        </w:rPr>
        <w:t>MAXXI</w:t>
      </w:r>
      <w:r>
        <w:rPr>
          <w:rFonts w:ascii="Arial" w:hAnsi="Arial"/>
          <w:sz w:val="21"/>
          <w:szCs w:val="21"/>
          <w:rtl w:val="0"/>
          <w:lang w:val="it-IT"/>
        </w:rPr>
        <w:t xml:space="preserve">;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Esodi</w:t>
      </w:r>
      <w:r>
        <w:rPr>
          <w:rFonts w:ascii="Arial" w:hAnsi="Arial"/>
          <w:sz w:val="21"/>
          <w:szCs w:val="21"/>
          <w:rtl w:val="0"/>
          <w:lang w:val="it-IT"/>
        </w:rPr>
        <w:t xml:space="preserve">, </w:t>
      </w:r>
      <w:r>
        <w:rPr>
          <w:rFonts w:ascii="Arial" w:hAnsi="Arial"/>
          <w:sz w:val="21"/>
          <w:szCs w:val="21"/>
          <w:rtl w:val="0"/>
          <w:lang w:val="sv-SE"/>
        </w:rPr>
        <w:t>M</w:t>
      </w:r>
      <w:r>
        <w:rPr>
          <w:rFonts w:ascii="Arial" w:hAnsi="Arial"/>
          <w:sz w:val="21"/>
          <w:szCs w:val="21"/>
          <w:rtl w:val="0"/>
          <w:lang w:val="it-IT"/>
        </w:rPr>
        <w:t xml:space="preserve">ACRO. </w:t>
      </w:r>
      <w:r>
        <w:rPr>
          <w:rFonts w:ascii="Arial" w:hAnsi="Arial"/>
          <w:sz w:val="21"/>
          <w:szCs w:val="21"/>
          <w:rtl w:val="0"/>
          <w:lang w:val="sv-SE"/>
        </w:rPr>
        <w:t xml:space="preserve">2016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Rilevazione-Rivelazione;</w:t>
      </w:r>
      <w:r>
        <w:rPr>
          <w:rFonts w:ascii="Arial" w:hAnsi="Arial"/>
          <w:sz w:val="21"/>
          <w:szCs w:val="2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Contatto</w:t>
      </w:r>
      <w:r>
        <w:rPr>
          <w:rFonts w:ascii="Arial" w:hAnsi="Arial"/>
          <w:sz w:val="21"/>
          <w:szCs w:val="21"/>
          <w:rtl w:val="0"/>
          <w:lang w:val="it-IT"/>
        </w:rPr>
        <w:t xml:space="preserve">;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Non 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area per voi</w:t>
      </w:r>
      <w:r>
        <w:rPr>
          <w:rFonts w:ascii="Arial" w:hAnsi="Arial"/>
          <w:sz w:val="21"/>
          <w:szCs w:val="21"/>
          <w:rtl w:val="0"/>
          <w:lang w:val="it-IT"/>
        </w:rPr>
        <w:t xml:space="preserve">, RM; </w:t>
      </w:r>
      <w:r>
        <w:rPr>
          <w:rFonts w:ascii="Arial" w:hAnsi="Arial"/>
          <w:i w:val="1"/>
          <w:iCs w:val="1"/>
          <w:sz w:val="21"/>
          <w:szCs w:val="21"/>
          <w:rtl w:val="0"/>
          <w:lang w:val="pt-PT"/>
        </w:rPr>
        <w:t>Logos in progress</w:t>
      </w:r>
      <w:r>
        <w:rPr>
          <w:rFonts w:ascii="Arial" w:hAnsi="Arial"/>
          <w:sz w:val="21"/>
          <w:szCs w:val="21"/>
          <w:rtl w:val="0"/>
          <w:lang w:val="sv-SE"/>
        </w:rPr>
        <w:t xml:space="preserve">, </w:t>
      </w:r>
      <w:r>
        <w:rPr>
          <w:rFonts w:ascii="Arial" w:hAnsi="Arial"/>
          <w:sz w:val="21"/>
          <w:szCs w:val="21"/>
          <w:rtl w:val="0"/>
          <w:lang w:val="it-IT"/>
        </w:rPr>
        <w:t>RM. 2017.</w:t>
      </w:r>
      <w:r>
        <w:rPr>
          <w:rFonts w:ascii="Arial" w:hAnsi="Arial"/>
          <w:sz w:val="21"/>
          <w:szCs w:val="21"/>
          <w:rtl w:val="0"/>
          <w:lang w:val="sv-SE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rtl w:val="0"/>
          <w:lang w:val="sv-SE"/>
        </w:rPr>
        <w:t>M-UNO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 </w:t>
      </w:r>
      <w:r>
        <w:rPr>
          <w:rFonts w:ascii="Arial" w:hAnsi="Arial"/>
          <w:sz w:val="21"/>
          <w:szCs w:val="21"/>
          <w:rtl w:val="0"/>
          <w:lang w:val="it-IT"/>
        </w:rPr>
        <w:t xml:space="preserve">Interno 14, </w:t>
      </w:r>
      <w:r>
        <w:rPr>
          <w:rFonts w:ascii="Arial" w:hAnsi="Arial"/>
          <w:sz w:val="21"/>
          <w:szCs w:val="21"/>
          <w:rtl w:val="0"/>
          <w:lang w:val="de-DE"/>
        </w:rPr>
        <w:t>MACRO</w:t>
      </w:r>
      <w:r>
        <w:rPr>
          <w:rFonts w:ascii="Arial" w:hAnsi="Arial"/>
          <w:sz w:val="21"/>
          <w:szCs w:val="21"/>
          <w:rtl w:val="0"/>
          <w:lang w:val="it-IT"/>
        </w:rPr>
        <w:t xml:space="preserve">; </w:t>
      </w:r>
      <w:r>
        <w:rPr>
          <w:rFonts w:ascii="Arial" w:hAnsi="Arial"/>
          <w:i w:val="1"/>
          <w:iCs w:val="1"/>
          <w:sz w:val="21"/>
          <w:szCs w:val="21"/>
          <w:rtl w:val="0"/>
          <w:lang w:val="sv-SE"/>
        </w:rPr>
        <w:t>Bautta</w:t>
      </w:r>
      <w:r>
        <w:rPr>
          <w:rFonts w:ascii="Arial" w:hAnsi="Arial"/>
          <w:sz w:val="21"/>
          <w:szCs w:val="21"/>
          <w:rtl w:val="0"/>
          <w:lang w:val="it-IT"/>
        </w:rPr>
        <w:t xml:space="preserve">, Millepiani RM; </w:t>
      </w:r>
      <w:r>
        <w:rPr>
          <w:rFonts w:ascii="Arial" w:hAnsi="Arial"/>
          <w:i w:val="1"/>
          <w:iCs w:val="1"/>
          <w:sz w:val="21"/>
          <w:szCs w:val="21"/>
          <w:rtl w:val="0"/>
          <w:lang w:val="sv-SE"/>
        </w:rPr>
        <w:t>APRIR-SI</w:t>
      </w:r>
      <w:r>
        <w:rPr>
          <w:rFonts w:ascii="Arial" w:hAnsi="Arial"/>
          <w:sz w:val="21"/>
          <w:szCs w:val="21"/>
          <w:rtl w:val="0"/>
          <w:lang w:val="it-IT"/>
        </w:rPr>
        <w:t xml:space="preserve">, Case Romane del Celio RM; 2018.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Burning Home</w:t>
      </w:r>
      <w:r>
        <w:rPr>
          <w:rFonts w:ascii="Arial" w:hAnsi="Arial"/>
          <w:sz w:val="21"/>
          <w:szCs w:val="21"/>
          <w:rtl w:val="0"/>
          <w:lang w:val="it-IT"/>
        </w:rPr>
        <w:t xml:space="preserve">, Tevere Art Gallery;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Buck up and cry!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, </w:t>
      </w:r>
      <w:r>
        <w:rPr>
          <w:rFonts w:ascii="Arial" w:hAnsi="Arial"/>
          <w:sz w:val="21"/>
          <w:szCs w:val="21"/>
          <w:rtl w:val="0"/>
          <w:lang w:val="it-IT"/>
        </w:rPr>
        <w:t xml:space="preserve">MACRO;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Realt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Istantanee</w:t>
      </w:r>
      <w:r>
        <w:rPr>
          <w:rFonts w:ascii="Arial" w:hAnsi="Arial"/>
          <w:sz w:val="21"/>
          <w:szCs w:val="21"/>
          <w:rtl w:val="0"/>
          <w:lang w:val="it-IT"/>
        </w:rPr>
        <w:t xml:space="preserve">, MACRO;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Punto di Partenza, </w:t>
      </w:r>
      <w:r>
        <w:rPr>
          <w:rFonts w:ascii="Arial" w:hAnsi="Arial"/>
          <w:sz w:val="21"/>
          <w:szCs w:val="21"/>
          <w:rtl w:val="0"/>
          <w:lang w:val="it-IT"/>
        </w:rPr>
        <w:t xml:space="preserve">portici di Piazza Vittorio Emanuele II Roma;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Pi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>forte</w:t>
      </w:r>
      <w:r>
        <w:rPr>
          <w:rFonts w:ascii="Arial" w:hAnsi="Arial"/>
          <w:sz w:val="21"/>
          <w:szCs w:val="21"/>
          <w:rtl w:val="0"/>
          <w:lang w:val="it-IT"/>
        </w:rPr>
        <w:t xml:space="preserve">, T.A.G. Roma. </w:t>
      </w: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Daniele Casolino, </w:t>
      </w:r>
      <w:r>
        <w:rPr>
          <w:rFonts w:ascii="Arial" w:hAnsi="Arial"/>
          <w:sz w:val="21"/>
          <w:szCs w:val="21"/>
          <w:rtl w:val="0"/>
          <w:lang w:val="it-IT"/>
        </w:rPr>
        <w:t xml:space="preserve">scrittore, poeta, musicista, artista visuale e performer. Il suo stile si mescola con le sue forme e i suoi media si mescolano col suo stile. Promuove da anni per l'arte e la scrittura una militanza sul campo volta in primis alla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costruzione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>di un nuovo pubblico cosciente. Passa cos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ì </w:t>
      </w:r>
      <w:r>
        <w:rPr>
          <w:rFonts w:ascii="Arial" w:hAnsi="Arial"/>
          <w:sz w:val="21"/>
          <w:szCs w:val="21"/>
          <w:rtl w:val="0"/>
          <w:lang w:val="it-IT"/>
        </w:rPr>
        <w:t xml:space="preserve">da reading di strada, nei pub, nei centri sociali, ai teatri veri e propri, accompagnandosi sempre e facendosi accompagnare da artisti di diversa estrazione. Fondatore del gruppo letterario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Cardiopatici</w:t>
      </w:r>
      <w:r>
        <w:rPr>
          <w:rFonts w:ascii="Arial" w:hAnsi="Arial" w:hint="default"/>
          <w:sz w:val="21"/>
          <w:szCs w:val="21"/>
          <w:rtl w:val="0"/>
          <w:lang w:val="it-IT"/>
        </w:rPr>
        <w:t>”</w:t>
      </w:r>
      <w:r>
        <w:rPr>
          <w:rFonts w:ascii="Arial" w:hAnsi="Arial"/>
          <w:sz w:val="21"/>
          <w:szCs w:val="21"/>
          <w:rtl w:val="0"/>
          <w:lang w:val="it-IT"/>
        </w:rPr>
        <w:t xml:space="preserve">, collabora con le fanzine letterarie Pastiche e Bibbia D'Asfalto. Dal 2007 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è </w:t>
      </w:r>
      <w:r>
        <w:rPr>
          <w:rFonts w:ascii="Arial" w:hAnsi="Arial"/>
          <w:sz w:val="21"/>
          <w:szCs w:val="21"/>
          <w:rtl w:val="0"/>
          <w:lang w:val="it-IT"/>
        </w:rPr>
        <w:t xml:space="preserve">parte attiva del collettivo poetico ASMA. Tra i principali lavori: Installazioni e performance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Cassandra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per lo spettacolo La Casta Morta;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Narcissus vs Pigmalyon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Accordamenti atto V;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I cinque elementi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Accordamenti atto IV;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Psss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Accordamenti atto III;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Concerti muti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varie location 2012-2014;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 xml:space="preserve">Cinema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映画館</w:t>
      </w:r>
      <w:r>
        <w:rPr>
          <w:rFonts w:ascii="Arial" w:hAnsi="Arial"/>
          <w:sz w:val="21"/>
          <w:szCs w:val="21"/>
          <w:rtl w:val="0"/>
          <w:lang w:val="it-IT"/>
        </w:rPr>
        <w:t xml:space="preserve"> [eiga kan]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Kokechi Rebel Fest; </w:t>
      </w:r>
      <w:r>
        <w:rPr>
          <w:rFonts w:ascii="Arial" w:hAnsi="Arial" w:hint="default"/>
          <w:sz w:val="21"/>
          <w:szCs w:val="21"/>
          <w:rtl w:val="0"/>
          <w:lang w:val="it-IT"/>
        </w:rPr>
        <w:t>“</w:t>
      </w:r>
      <w:r>
        <w:rPr>
          <w:rFonts w:ascii="Arial" w:hAnsi="Arial"/>
          <w:sz w:val="21"/>
          <w:szCs w:val="21"/>
          <w:rtl w:val="0"/>
          <w:lang w:val="it-IT"/>
        </w:rPr>
        <w:t>CORE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” </w:t>
      </w:r>
      <w:r>
        <w:rPr>
          <w:rFonts w:ascii="Arial" w:hAnsi="Arial"/>
          <w:sz w:val="21"/>
          <w:szCs w:val="21"/>
          <w:rtl w:val="0"/>
          <w:lang w:val="it-IT"/>
        </w:rPr>
        <w:t xml:space="preserve">con Lisa Rosamilia 2017-2018. </w:t>
      </w: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Di defaul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INFO</w:t>
      </w:r>
    </w:p>
    <w:p>
      <w:pPr>
        <w:pStyle w:val="Corpo A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Staur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Performance di Barbara Lalle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 Barbara Lalle e Daniele Casolino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A cura di Michela Becchis e Roberta Melasecca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Cover art a cura di Alessandro Arrigo</w:t>
      </w:r>
    </w:p>
    <w:p>
      <w:pPr>
        <w:pStyle w:val="Corpo A"/>
        <w:rPr>
          <w:rFonts w:ascii="Arial" w:cs="Arial" w:hAnsi="Arial" w:eastAsia="Arial"/>
          <w:sz w:val="20"/>
          <w:szCs w:val="20"/>
        </w:rPr>
      </w:pPr>
    </w:p>
    <w:p>
      <w:pPr>
        <w:pStyle w:val="Corpo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21 giugno 2020 dalle ore 18.00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Percorso di 12 km con partenza da Piazza Vittorio Emanuele II fino a Piazza Largo Terzo Millennio - Roma</w:t>
      </w:r>
    </w:p>
    <w:p>
      <w:pPr>
        <w:pStyle w:val="Corpo A"/>
        <w:rPr>
          <w:rFonts w:ascii="Arial" w:cs="Arial" w:hAnsi="Arial" w:eastAsia="Arial"/>
          <w:sz w:val="20"/>
          <w:szCs w:val="20"/>
        </w:rPr>
      </w:pPr>
    </w:p>
    <w:p>
      <w:pPr>
        <w:pStyle w:val="Corpo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Cartella stampa scaricabile su</w:t>
      </w:r>
      <w:r>
        <w:rPr>
          <w:rFonts w:ascii="Arial" w:hAnsi="Arial"/>
          <w:sz w:val="20"/>
          <w:szCs w:val="20"/>
          <w:rtl w:val="0"/>
          <w:lang w:val="it-IT"/>
        </w:rPr>
        <w:t xml:space="preserve">: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"https://drive.google.com/drive/folders/1K-04IxM2euzLHZC1agkth5CBepg3Ou0N?usp=sharing"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it-IT"/>
        </w:rPr>
        <w:t>https://drive.google.com/drive/folders/1K-04IxM2euzLHZC1agkth5CBepg3Ou0N?usp=sharing</w:t>
      </w:r>
      <w:r>
        <w:rPr>
          <w:rFonts w:ascii="Arial" w:cs="Arial" w:hAnsi="Arial" w:eastAsia="Arial"/>
        </w:rPr>
        <w:fldChar w:fldCharType="end" w:fldLock="0"/>
      </w:r>
    </w:p>
    <w:p>
      <w:pPr>
        <w:pStyle w:val="Corpo A"/>
        <w:rPr>
          <w:rFonts w:ascii="Arial" w:cs="Arial" w:hAnsi="Arial" w:eastAsia="Arial"/>
          <w:sz w:val="20"/>
          <w:szCs w:val="20"/>
        </w:rPr>
      </w:pPr>
    </w:p>
    <w:p>
      <w:pPr>
        <w:pStyle w:val="Di default A"/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Barbara Lalle </w:t>
      </w:r>
      <w:r>
        <w:rPr>
          <w:rFonts w:ascii="Arial" w:hAnsi="Arial"/>
          <w:sz w:val="20"/>
          <w:szCs w:val="20"/>
          <w:rtl w:val="0"/>
          <w:lang w:val="it-IT"/>
        </w:rPr>
        <w:t xml:space="preserve">- </w: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instrText xml:space="preserve"> HYPERLINK "mailto:barbix2002@libero.it"</w:instrTex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barbix2002@libero.it</w:t>
      </w:r>
      <w:r>
        <w:rPr>
          <w:rFonts w:ascii="Arial" w:cs="Arial" w:hAnsi="Arial" w:eastAsia="Arial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sv-SE"/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sv-SE"/>
        </w:rPr>
        <w:br w:type="textWrapping"/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Comunicazione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sv-SE"/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Interno 14 next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sv-SE"/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Roberta Melasecca Curator&amp;Press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  <w:lang w:val="sv-SE"/>
        </w:rPr>
        <w:br w:type="textWrapping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instrText xml:space="preserve"> HYPERLINK "mailto:roberta.melasecca@gmail.com"</w:instrTex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roberta.melasecca@gmail.com</w:t>
      </w:r>
      <w:r>
        <w:rPr>
          <w:rFonts w:ascii="Arial" w:cs="Arial" w:hAnsi="Arial" w:eastAsia="Arial"/>
        </w:rPr>
        <w:fldChar w:fldCharType="end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 xml:space="preserve"> - </w: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instrText xml:space="preserve"> HYPERLINK "mailto:info@interno14next.it"</w:instrTex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info@interno14next.it</w:t>
      </w:r>
      <w:r>
        <w:rPr>
          <w:rFonts w:ascii="Arial" w:cs="Arial" w:hAnsi="Arial" w:eastAsia="Arial"/>
        </w:rPr>
        <w:fldChar w:fldCharType="end" w:fldLock="0"/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sv-SE"/>
        </w:rPr>
        <w:br w:type="textWrapping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 xml:space="preserve">tel. </w:t>
      </w:r>
      <w:r>
        <w:rPr>
          <w:rStyle w:val="Nessuno"/>
          <w:rFonts w:ascii="Arial" w:hAnsi="Arial"/>
          <w:sz w:val="20"/>
          <w:szCs w:val="20"/>
          <w:rtl w:val="0"/>
          <w:lang w:val="sv-SE"/>
        </w:rPr>
        <w:t>3494945612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sv-SE"/>
        </w:rPr>
        <w:br w:type="textWrapping"/>
      </w:r>
      <w:r>
        <w:rPr>
          <w:rStyle w:val="Hyperlink.2"/>
          <w:rFonts w:ascii="Arial" w:cs="Arial" w:hAnsi="Arial" w:eastAsia="Arial"/>
          <w:sz w:val="20"/>
          <w:szCs w:val="20"/>
          <w:lang w:val="sv-SE"/>
        </w:rPr>
        <w:fldChar w:fldCharType="begin" w:fldLock="0"/>
      </w:r>
      <w:r>
        <w:rPr>
          <w:rStyle w:val="Hyperlink.2"/>
          <w:rFonts w:ascii="Arial" w:cs="Arial" w:hAnsi="Arial" w:eastAsia="Arial"/>
          <w:sz w:val="20"/>
          <w:szCs w:val="20"/>
          <w:lang w:val="sv-SE"/>
        </w:rPr>
        <w:instrText xml:space="preserve"> HYPERLINK "http://www.interno14next.it/"</w:instrText>
      </w:r>
      <w:r>
        <w:rPr>
          <w:rStyle w:val="Hyperlink.2"/>
          <w:rFonts w:ascii="Arial" w:cs="Arial" w:hAnsi="Arial" w:eastAsia="Arial"/>
          <w:sz w:val="20"/>
          <w:szCs w:val="20"/>
          <w:lang w:val="sv-SE"/>
        </w:rPr>
        <w:fldChar w:fldCharType="separate" w:fldLock="0"/>
      </w:r>
      <w:r>
        <w:rPr>
          <w:rStyle w:val="Hyperlink.2"/>
          <w:rFonts w:ascii="Arial" w:hAnsi="Arial"/>
          <w:sz w:val="20"/>
          <w:szCs w:val="20"/>
          <w:rtl w:val="0"/>
          <w:lang w:val="sv-SE"/>
        </w:rPr>
        <w:t>www.interno14next.it</w:t>
      </w:r>
      <w:r>
        <w:rPr>
          <w:rFonts w:ascii="Arial" w:cs="Arial" w:hAnsi="Arial" w:eastAsia="Arial"/>
        </w:rPr>
        <w:fldChar w:fldCharType="end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instrText xml:space="preserve"> HYPERLINK "http://www.melaseccapressoffice.it/"</w:instrTex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www.melaseccapressoffice.it</w:t>
      </w:r>
      <w:r>
        <w:rPr>
          <w:rFonts w:ascii="Arial" w:cs="Arial" w:hAnsi="Arial" w:eastAsia="Arial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doni SvtyTwo ITC TT-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</w:tabs>
    </w:pPr>
    <w:r>
      <w:tab/>
    </w:r>
    <w:r>
      <w:drawing>
        <wp:inline distT="0" distB="0" distL="0" distR="0">
          <wp:extent cx="1146175" cy="7010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701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 A"/>
      <w:tabs>
        <w:tab w:val="center" w:pos="4819"/>
        <w:tab w:val="right" w:pos="9612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a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a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a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sz w:val="20"/>
      <w:szCs w:val="20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sz w:val="20"/>
      <w:szCs w:val="20"/>
      <w:lang w:val="it-IT"/>
    </w:rPr>
  </w:style>
  <w:style w:type="character" w:styleId="Hyperlink.2">
    <w:name w:val="Hyperlink.2"/>
    <w:basedOn w:val="Nessuno"/>
    <w:next w:val="Hyperlink.2"/>
    <w:rPr>
      <w:sz w:val="20"/>
      <w:szCs w:val="20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