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5C1F" w:rsidRDefault="00000000">
      <w:pPr>
        <w:tabs>
          <w:tab w:val="left" w:pos="5805"/>
        </w:tabs>
        <w:ind w:left="0" w:firstLine="0"/>
        <w:rPr>
          <w:b/>
        </w:rPr>
      </w:pPr>
      <w:r>
        <w:rPr>
          <w:b/>
        </w:rPr>
        <w:t>ECO</w:t>
      </w:r>
    </w:p>
    <w:p w14:paraId="00000002" w14:textId="77777777" w:rsidR="00C05C1F" w:rsidRDefault="00000000">
      <w:pPr>
        <w:tabs>
          <w:tab w:val="left" w:pos="5805"/>
        </w:tabs>
        <w:rPr>
          <w:b/>
        </w:rPr>
      </w:pPr>
      <w:r>
        <w:rPr>
          <w:b/>
        </w:rPr>
        <w:t xml:space="preserve">Collettiva di Scultura, Installazioni e </w:t>
      </w:r>
      <w:proofErr w:type="spellStart"/>
      <w:r>
        <w:rPr>
          <w:b/>
        </w:rPr>
        <w:t>VideoArt</w:t>
      </w:r>
      <w:proofErr w:type="spellEnd"/>
    </w:p>
    <w:p w14:paraId="00000003" w14:textId="77777777" w:rsidR="00C05C1F" w:rsidRDefault="00000000">
      <w:pPr>
        <w:ind w:left="0" w:firstLine="0"/>
        <w:rPr>
          <w:b/>
        </w:rPr>
      </w:pPr>
      <w:r>
        <w:rPr>
          <w:b/>
        </w:rPr>
        <w:t xml:space="preserve">A cura di Fiamma </w:t>
      </w:r>
      <w:proofErr w:type="spellStart"/>
      <w:r>
        <w:rPr>
          <w:b/>
        </w:rPr>
        <w:t>Fiermonte</w:t>
      </w:r>
      <w:proofErr w:type="spellEnd"/>
      <w:r>
        <w:rPr>
          <w:b/>
        </w:rPr>
        <w:t xml:space="preserve"> e Pietro </w:t>
      </w:r>
      <w:proofErr w:type="spellStart"/>
      <w:r>
        <w:rPr>
          <w:b/>
        </w:rPr>
        <w:t>Tornesello</w:t>
      </w:r>
      <w:proofErr w:type="spellEnd"/>
      <w:r>
        <w:rPr>
          <w:b/>
        </w:rPr>
        <w:t xml:space="preserve">  </w:t>
      </w:r>
    </w:p>
    <w:p w14:paraId="00000004" w14:textId="77777777" w:rsidR="00C05C1F" w:rsidRDefault="00000000">
      <w:pPr>
        <w:rPr>
          <w:b/>
        </w:rPr>
      </w:pPr>
      <w:r>
        <w:rPr>
          <w:b/>
        </w:rPr>
        <w:t xml:space="preserve">In Collaborazione con </w:t>
      </w:r>
      <w:proofErr w:type="spellStart"/>
      <w:r>
        <w:rPr>
          <w:b/>
        </w:rPr>
        <w:t>Takeawaygallery</w:t>
      </w:r>
      <w:proofErr w:type="spellEnd"/>
    </w:p>
    <w:p w14:paraId="00000005" w14:textId="77777777" w:rsidR="00C05C1F" w:rsidRDefault="00C05C1F">
      <w:pPr>
        <w:tabs>
          <w:tab w:val="left" w:pos="5805"/>
        </w:tabs>
        <w:ind w:left="0" w:firstLine="0"/>
        <w:rPr>
          <w:b/>
        </w:rPr>
      </w:pPr>
    </w:p>
    <w:p w14:paraId="00000006" w14:textId="77777777" w:rsidR="00C05C1F" w:rsidRDefault="00000000">
      <w:pPr>
        <w:tabs>
          <w:tab w:val="left" w:pos="5805"/>
        </w:tabs>
        <w:ind w:left="0" w:firstLine="0"/>
        <w:rPr>
          <w:b/>
        </w:rPr>
      </w:pPr>
      <w:r>
        <w:rPr>
          <w:b/>
        </w:rPr>
        <w:t xml:space="preserve">Spazio EXP / Caffè delle Esposizioni </w:t>
      </w:r>
      <w:r>
        <w:rPr>
          <w:b/>
        </w:rPr>
        <w:tab/>
      </w:r>
    </w:p>
    <w:p w14:paraId="00000007" w14:textId="77777777" w:rsidR="00C05C1F" w:rsidRDefault="00000000">
      <w:pPr>
        <w:rPr>
          <w:b/>
        </w:rPr>
      </w:pPr>
      <w:r>
        <w:rPr>
          <w:b/>
        </w:rPr>
        <w:t>Via Nazionale 194a, ROMA</w:t>
      </w:r>
    </w:p>
    <w:p w14:paraId="00000008" w14:textId="77777777" w:rsidR="00C05C1F" w:rsidRDefault="00000000">
      <w:pPr>
        <w:rPr>
          <w:b/>
        </w:rPr>
      </w:pPr>
      <w:r>
        <w:rPr>
          <w:b/>
        </w:rPr>
        <w:t xml:space="preserve">Dal 16 al 18 marzo 2023  </w:t>
      </w:r>
    </w:p>
    <w:p w14:paraId="00000009" w14:textId="77777777" w:rsidR="00C05C1F" w:rsidRDefault="00000000">
      <w:pPr>
        <w:rPr>
          <w:b/>
        </w:rPr>
      </w:pPr>
      <w:r>
        <w:rPr>
          <w:b/>
        </w:rPr>
        <w:t>Dalle ore 19:00 alle ore 02:00</w:t>
      </w:r>
    </w:p>
    <w:p w14:paraId="0000000A" w14:textId="77777777" w:rsidR="00C05C1F" w:rsidRDefault="00000000">
      <w:pPr>
        <w:rPr>
          <w:b/>
        </w:rPr>
      </w:pPr>
      <w:r>
        <w:rPr>
          <w:b/>
        </w:rPr>
        <w:t xml:space="preserve">Inaugurazione 16 marzo 2023 ore 19:00 </w:t>
      </w:r>
    </w:p>
    <w:p w14:paraId="0000000B" w14:textId="77777777" w:rsidR="00C05C1F" w:rsidRDefault="00C05C1F">
      <w:pPr>
        <w:ind w:left="0" w:right="9" w:firstLine="0"/>
      </w:pPr>
    </w:p>
    <w:p w14:paraId="0000000C" w14:textId="58F3F798" w:rsidR="00C05C1F" w:rsidRDefault="00000000">
      <w:pPr>
        <w:jc w:val="both"/>
      </w:pPr>
      <w:r>
        <w:t xml:space="preserve">Dopo il successo riscosso da </w:t>
      </w:r>
      <w:r>
        <w:rPr>
          <w:b/>
        </w:rPr>
        <w:t>Iperione</w:t>
      </w:r>
      <w:r>
        <w:t xml:space="preserve">, progetto di sculture, installazioni  e performance musicali svoltosi </w:t>
      </w:r>
      <w:r>
        <w:rPr>
          <w:b/>
        </w:rPr>
        <w:t>nello Spazio EXP</w:t>
      </w:r>
      <w:r w:rsidR="00EA35D5">
        <w:rPr>
          <w:b/>
        </w:rPr>
        <w:t>/Caffè delle Esposizioni</w:t>
      </w:r>
      <w:r>
        <w:t xml:space="preserve"> nel febbraio del 2022, il duo curatoriale Pietro </w:t>
      </w:r>
      <w:proofErr w:type="spellStart"/>
      <w:r>
        <w:t>Tornesello</w:t>
      </w:r>
      <w:proofErr w:type="spellEnd"/>
      <w:r>
        <w:t xml:space="preserve"> e Fiamma </w:t>
      </w:r>
      <w:proofErr w:type="spellStart"/>
      <w:r>
        <w:t>Fiermonte</w:t>
      </w:r>
      <w:proofErr w:type="spellEnd"/>
      <w:r>
        <w:t xml:space="preserve"> in collaborazione con </w:t>
      </w:r>
      <w:proofErr w:type="spellStart"/>
      <w:r>
        <w:t>Takeawaygallery</w:t>
      </w:r>
      <w:proofErr w:type="spellEnd"/>
      <w:r>
        <w:t>, propongono a un nuovo evento</w:t>
      </w:r>
      <w:r>
        <w:rPr>
          <w:b/>
        </w:rPr>
        <w:t xml:space="preserve"> “ECO”</w:t>
      </w:r>
      <w:r>
        <w:t>, che ha come obiettivo quello di creare uno spazio nel quale più artisti di età e linguaggi diversi, potessero esprimersi liberamente con arte, musica e perfo</w:t>
      </w:r>
      <w:r w:rsidR="00C7641C">
        <w:t>r</w:t>
      </w:r>
      <w:r>
        <w:t>mance. Questa base di partenza ha avuto modo di concretizzarsi grazie all’opportunità che i curatori hanno avuto con gli artisti di allestire un’esposizione nella medesima location che ha permesso di sviluppare un progetto site-</w:t>
      </w:r>
      <w:proofErr w:type="spellStart"/>
      <w:r>
        <w:t>specific</w:t>
      </w:r>
      <w:proofErr w:type="spellEnd"/>
      <w:r>
        <w:t>, dimostrando con la loro manualità e fantasia, come ogni singolo artista produca risultati diversamente spettacolari.</w:t>
      </w:r>
    </w:p>
    <w:p w14:paraId="0000000D" w14:textId="77777777" w:rsidR="00C05C1F" w:rsidRDefault="00C05C1F">
      <w:pPr>
        <w:ind w:left="-5" w:right="9" w:firstLine="0"/>
        <w:jc w:val="both"/>
      </w:pPr>
    </w:p>
    <w:p w14:paraId="0000000E" w14:textId="4DDAAB8C" w:rsidR="00C05C1F" w:rsidRDefault="00000000">
      <w:pPr>
        <w:ind w:left="0" w:firstLine="0"/>
        <w:jc w:val="both"/>
        <w:rPr>
          <w:color w:val="050505"/>
        </w:rPr>
      </w:pPr>
      <w:r>
        <w:t xml:space="preserve">Subito all’entrata nel giardino, si presenta </w:t>
      </w:r>
      <w:r>
        <w:rPr>
          <w:b/>
        </w:rPr>
        <w:t>Homo di Massimo Rizzuto</w:t>
      </w:r>
      <w:r>
        <w:t xml:space="preserve">, </w:t>
      </w:r>
      <w:r>
        <w:rPr>
          <w:color w:val="050505"/>
        </w:rPr>
        <w:t>una grande nuvola / universo installata al centro dello spazio esterno, realizzata con una rete metallica popolata di una umanità in miniatura.</w:t>
      </w:r>
      <w:r w:rsidR="0000205B" w:rsidRPr="0000205B">
        <w:rPr>
          <w:color w:val="050505"/>
        </w:rPr>
        <w:t xml:space="preserve"> </w:t>
      </w:r>
      <w:r w:rsidR="0000205B">
        <w:rPr>
          <w:color w:val="050505"/>
        </w:rPr>
        <w:t>Gli omini in  miniatura sono tutti bianchi con la testa di colore diverso, dove, una o più luci ruotano intorno come dei soli, dando vita ad uno spazio vorticoso di ombre, di diverse dimensioni che vanno in contrapposte direzioni e la diversità degli uomini rappresentata  dalle teste colorate viene azzerata dalle danza delle ombre in una visione dell’umanità  senza alcuna differenza, creando un vortice che  si incrocia e si unisce a quelle dei visitatori che diventano parte integrante dell’opera installat</w:t>
      </w:r>
      <w:r w:rsidR="00C7641C">
        <w:rPr>
          <w:color w:val="050505"/>
        </w:rPr>
        <w:t>a</w:t>
      </w:r>
      <w:r w:rsidR="0000205B">
        <w:rPr>
          <w:color w:val="050505"/>
        </w:rPr>
        <w:t xml:space="preserve">; </w:t>
      </w:r>
      <w:r>
        <w:rPr>
          <w:color w:val="050505"/>
        </w:rPr>
        <w:t xml:space="preserve">sempre nel giardino </w:t>
      </w:r>
      <w:proofErr w:type="spellStart"/>
      <w:r>
        <w:rPr>
          <w:b/>
          <w:color w:val="050505"/>
        </w:rPr>
        <w:t>Bad</w:t>
      </w:r>
      <w:proofErr w:type="spellEnd"/>
      <w:r>
        <w:rPr>
          <w:b/>
          <w:color w:val="050505"/>
        </w:rPr>
        <w:t xml:space="preserve"> Flowers di Alessandro Antonucci, </w:t>
      </w:r>
      <w:r>
        <w:rPr>
          <w:color w:val="050505"/>
        </w:rPr>
        <w:t>un’ installazione di materiali vegetali, cemento bianco e pittura, composta da diversi</w:t>
      </w:r>
      <w:r>
        <w:rPr>
          <w:b/>
          <w:color w:val="050505"/>
        </w:rPr>
        <w:t xml:space="preserve"> </w:t>
      </w:r>
      <w:r>
        <w:rPr>
          <w:color w:val="050505"/>
        </w:rPr>
        <w:t xml:space="preserve">elementi, frutto di un lavoro su piante come le spighe di </w:t>
      </w:r>
      <w:proofErr w:type="spellStart"/>
      <w:r>
        <w:rPr>
          <w:color w:val="050505"/>
        </w:rPr>
        <w:t>typha</w:t>
      </w:r>
      <w:proofErr w:type="spellEnd"/>
      <w:r>
        <w:rPr>
          <w:color w:val="050505"/>
        </w:rPr>
        <w:t>, le more di rovo, le canne palustri. Questi elementi fuoriescono dal suolo come se fossero fiori delle piante presenti sul posto, a creare una sorta di altra natura nella natura, un gioco, appunto, sui termini.</w:t>
      </w:r>
    </w:p>
    <w:p w14:paraId="0000000F" w14:textId="77777777" w:rsidR="00C05C1F" w:rsidRDefault="00000000">
      <w:pPr>
        <w:ind w:left="0" w:firstLine="0"/>
        <w:jc w:val="both"/>
      </w:pPr>
      <w:r>
        <w:rPr>
          <w:color w:val="050505"/>
        </w:rPr>
        <w:t xml:space="preserve">L’ultima opera a incorniciare l’area esterna è </w:t>
      </w:r>
      <w:r>
        <w:rPr>
          <w:b/>
        </w:rPr>
        <w:t>Simulacro D’infanzia di Giorgia Grassi,</w:t>
      </w:r>
      <w:r>
        <w:t xml:space="preserve"> </w:t>
      </w:r>
    </w:p>
    <w:p w14:paraId="00000010" w14:textId="77777777" w:rsidR="00C05C1F" w:rsidRDefault="00000000">
      <w:pPr>
        <w:ind w:left="0" w:firstLine="0"/>
        <w:jc w:val="both"/>
      </w:pPr>
      <w:r>
        <w:t>Un aquilone sorretto da catene verrà posizionato all'esterno tra l'albero e la parete.</w:t>
      </w:r>
    </w:p>
    <w:p w14:paraId="00000011" w14:textId="77777777" w:rsidR="00C05C1F" w:rsidRDefault="00000000">
      <w:pPr>
        <w:ind w:left="0" w:firstLine="0"/>
        <w:jc w:val="both"/>
      </w:pPr>
      <w:r>
        <w:t>L'aquilone è la rappresentazione della spensieratezza e leggiadria che caratterizza l'infanzia, le catene sono invece la pesantezza della vita adulta.</w:t>
      </w:r>
    </w:p>
    <w:p w14:paraId="00000012" w14:textId="77777777" w:rsidR="00C05C1F" w:rsidRDefault="00000000">
      <w:pPr>
        <w:ind w:left="0" w:firstLine="0"/>
        <w:jc w:val="both"/>
      </w:pPr>
      <w:r>
        <w:t>Attraverso una luce posizionata al di sotto di questo aquilone vedremo dunque riflettersi sul muro dei colori che prendono piede a dimostrare come, nonostante la vita adulta, si può ancora vedere il mondo con occhi da bambino.</w:t>
      </w:r>
    </w:p>
    <w:p w14:paraId="00000013" w14:textId="198E2915" w:rsidR="00C05C1F" w:rsidRDefault="00000000">
      <w:pPr>
        <w:ind w:left="0" w:firstLine="0"/>
        <w:jc w:val="both"/>
      </w:pPr>
      <w:r>
        <w:t xml:space="preserve">Continua poi nello spazio interno </w:t>
      </w:r>
      <w:r w:rsidR="00345C77" w:rsidRPr="00345C77">
        <w:rPr>
          <w:b/>
          <w:bCs/>
        </w:rPr>
        <w:t>C</w:t>
      </w:r>
      <w:r>
        <w:rPr>
          <w:b/>
        </w:rPr>
        <w:t>ecilia Dieci</w:t>
      </w:r>
      <w:r>
        <w:t xml:space="preserve">, nel suo più recente esperimento, che è un  assemblaggio di ready-made dal titolo </w:t>
      </w:r>
      <w:proofErr w:type="spellStart"/>
      <w:r>
        <w:rPr>
          <w:b/>
        </w:rPr>
        <w:t>Cut</w:t>
      </w:r>
      <w:proofErr w:type="spellEnd"/>
      <w:r>
        <w:rPr>
          <w:b/>
        </w:rPr>
        <w:t xml:space="preserve"> Room</w:t>
      </w:r>
      <w:r>
        <w:t xml:space="preserve">, la scelta di porsi in campo in prima persona non denuncia una compulsione autoreferenziale, ma punta al concepimento e alla trasmissione di un concetto universale e condivisibile. (aiutata nella realizzazione e nella descrizione dell’opera dal gallerista Carlo </w:t>
      </w:r>
      <w:proofErr w:type="spellStart"/>
      <w:r>
        <w:t>Gallerati</w:t>
      </w:r>
      <w:proofErr w:type="spellEnd"/>
      <w:r>
        <w:t xml:space="preserve">). </w:t>
      </w:r>
    </w:p>
    <w:p w14:paraId="00000014" w14:textId="77777777" w:rsidR="00C05C1F" w:rsidRDefault="00000000">
      <w:pPr>
        <w:ind w:left="0" w:firstLine="0"/>
        <w:jc w:val="both"/>
      </w:pPr>
      <w:r>
        <w:lastRenderedPageBreak/>
        <w:t>A seguire</w:t>
      </w:r>
      <w:r>
        <w:rPr>
          <w:b/>
        </w:rPr>
        <w:t xml:space="preserve"> Francesco Misiti con Tentativo n1, </w:t>
      </w:r>
      <w:r>
        <w:t>saranno Il tubo, la vasca, l’elica, lo specchio e la lente, i 5 elementi della macchina per la visione e lo spiegarsi di un paradosso. “ Dov'è Quand'è e Cos’è adesso”, una riflessione sul tempo presente, che infinitamente si esaurisce davanti agli occhi dello spettatore.</w:t>
      </w:r>
    </w:p>
    <w:p w14:paraId="00000015" w14:textId="7B505BF0" w:rsidR="00C05C1F" w:rsidRDefault="00000000">
      <w:pPr>
        <w:ind w:left="0" w:firstLine="0"/>
        <w:jc w:val="both"/>
      </w:pPr>
      <w:r>
        <w:t xml:space="preserve">E muovendosi nello spazio interno reciterà un monologo </w:t>
      </w:r>
      <w:r>
        <w:rPr>
          <w:b/>
        </w:rPr>
        <w:t>Emma Piccirilli</w:t>
      </w:r>
      <w:r>
        <w:t xml:space="preserve"> mentre </w:t>
      </w:r>
      <w:r>
        <w:rPr>
          <w:b/>
        </w:rPr>
        <w:t>Sebastiano Rolfi</w:t>
      </w:r>
      <w:r>
        <w:t xml:space="preserve"> si esibirà cantando; si continua poi con i progetti di </w:t>
      </w:r>
      <w:r>
        <w:rPr>
          <w:b/>
        </w:rPr>
        <w:t xml:space="preserve">Giovanni Lo Castro: </w:t>
      </w:r>
      <w:r>
        <w:t>il primo</w:t>
      </w:r>
      <w:r>
        <w:rPr>
          <w:b/>
        </w:rPr>
        <w:t xml:space="preserve"> Visual Pain 002, </w:t>
      </w:r>
      <w:r>
        <w:t xml:space="preserve">è il secondo capitolo della serie </w:t>
      </w:r>
      <w:proofErr w:type="spellStart"/>
      <w:r>
        <w:t>Hyper</w:t>
      </w:r>
      <w:proofErr w:type="spellEnd"/>
      <w:r>
        <w:t xml:space="preserve"> Visual, nasce a partire dall'archivio di </w:t>
      </w:r>
      <w:proofErr w:type="spellStart"/>
      <w:r>
        <w:t>Hyper</w:t>
      </w:r>
      <w:proofErr w:type="spellEnd"/>
      <w:r>
        <w:t xml:space="preserve"> Quotidiano, dove si aggiungono mappature spaziali e virtuali di spazi quotidiani e pubblici ripresi con l'utilizzo della fotogrammetria. Il secondo, in </w:t>
      </w:r>
      <w:proofErr w:type="spellStart"/>
      <w:r w:rsidR="00C7641C">
        <w:t>b</w:t>
      </w:r>
      <w:r>
        <w:t>lacklight</w:t>
      </w:r>
      <w:proofErr w:type="spellEnd"/>
      <w:r>
        <w:t xml:space="preserve"> </w:t>
      </w:r>
      <w:proofErr w:type="spellStart"/>
      <w:r>
        <w:t>fabric</w:t>
      </w:r>
      <w:proofErr w:type="spellEnd"/>
      <w:r>
        <w:t xml:space="preserve">, </w:t>
      </w:r>
      <w:r>
        <w:rPr>
          <w:b/>
        </w:rPr>
        <w:t>Simulacro,</w:t>
      </w:r>
      <w:r>
        <w:t xml:space="preserve"> è una stampa realizzata su un particolare tessuto chiamato </w:t>
      </w:r>
      <w:proofErr w:type="spellStart"/>
      <w:r w:rsidR="00C7641C">
        <w:t>b</w:t>
      </w:r>
      <w:r>
        <w:t>acklight</w:t>
      </w:r>
      <w:proofErr w:type="spellEnd"/>
      <w:r>
        <w:t xml:space="preserve">, lo stesso utilizzato per stampare le pubblicità dei banner retroilluminati, l’effetto della retroilluminazione simula l’estetica e la vivacità cromatica di uno schermo. </w:t>
      </w:r>
    </w:p>
    <w:p w14:paraId="00000016" w14:textId="77777777" w:rsidR="00C05C1F" w:rsidRDefault="00000000">
      <w:pPr>
        <w:ind w:left="0" w:firstLine="0"/>
        <w:jc w:val="both"/>
      </w:pPr>
      <w:r>
        <w:rPr>
          <w:highlight w:val="white"/>
        </w:rPr>
        <w:t>Dulcis in fundo</w:t>
      </w:r>
      <w:r>
        <w:rPr>
          <w:b/>
        </w:rPr>
        <w:t xml:space="preserve"> Memorie dal futuro </w:t>
      </w:r>
      <w:r>
        <w:rPr>
          <w:highlight w:val="white"/>
        </w:rPr>
        <w:t>di</w:t>
      </w:r>
      <w:r>
        <w:rPr>
          <w:b/>
        </w:rPr>
        <w:t xml:space="preserve"> Patrick Paulin, </w:t>
      </w:r>
      <w:r>
        <w:rPr>
          <w:highlight w:val="white"/>
        </w:rPr>
        <w:t xml:space="preserve">artista italo-svedese, nato a Roma, compositore, autore, cantante e pianista. Art videoclip, o videoclip d'arte, è un'opera in cui due o più lavori artistici, di cui uno musicale, si fondono nella forma del videoclip, dando vita ad un'opera a sé stante. La sinergia creatasi moltiplica in modo esponenziale emozioni e messaggi propri delle singole opere, nella ricerca estetica di un armonioso equilibrio tra di esse. "Memorie dal futuro - Art videoclip" è la prima sperimentazione artistica di Patrick Paulin, in collaborazione con il fotografo romano </w:t>
      </w:r>
      <w:r>
        <w:rPr>
          <w:b/>
        </w:rPr>
        <w:t>Stefano Carsetti Esposito</w:t>
      </w:r>
      <w:r>
        <w:rPr>
          <w:highlight w:val="white"/>
        </w:rPr>
        <w:t xml:space="preserve">. L'opera fotografica del 2001 </w:t>
      </w:r>
      <w:r>
        <w:rPr>
          <w:b/>
        </w:rPr>
        <w:t>"</w:t>
      </w:r>
      <w:proofErr w:type="spellStart"/>
      <w:r>
        <w:rPr>
          <w:b/>
        </w:rPr>
        <w:t>stationtostation</w:t>
      </w:r>
      <w:proofErr w:type="spellEnd"/>
      <w:r>
        <w:rPr>
          <w:b/>
        </w:rPr>
        <w:t>"</w:t>
      </w:r>
      <w:r>
        <w:rPr>
          <w:highlight w:val="white"/>
        </w:rPr>
        <w:t xml:space="preserve"> si fonde alla perfezione con la composizione musicale dell’artista italo-svedese.</w:t>
      </w:r>
    </w:p>
    <w:p w14:paraId="00000017" w14:textId="77777777" w:rsidR="00C05C1F" w:rsidRDefault="00C05C1F">
      <w:pPr>
        <w:jc w:val="both"/>
      </w:pPr>
    </w:p>
    <w:p w14:paraId="00000018" w14:textId="77777777" w:rsidR="00C05C1F" w:rsidRDefault="00C05C1F">
      <w:pPr>
        <w:jc w:val="both"/>
        <w:rPr>
          <w:b/>
        </w:rPr>
      </w:pPr>
    </w:p>
    <w:p w14:paraId="00000019" w14:textId="0437EA29" w:rsidR="00C05C1F" w:rsidRDefault="00000000">
      <w:pPr>
        <w:ind w:left="0" w:firstLine="0"/>
        <w:jc w:val="both"/>
        <w:rPr>
          <w:b/>
        </w:rPr>
      </w:pPr>
      <w:r>
        <w:rPr>
          <w:b/>
        </w:rPr>
        <w:t xml:space="preserve">Artisti: </w:t>
      </w:r>
      <w:r w:rsidR="00345C77">
        <w:rPr>
          <w:b/>
        </w:rPr>
        <w:t xml:space="preserve">Alessandro Antonucci, </w:t>
      </w:r>
      <w:r>
        <w:rPr>
          <w:b/>
        </w:rPr>
        <w:t>Cecilia Dieci, Giorgia Grassi,</w:t>
      </w:r>
      <w:r w:rsidR="00345C77">
        <w:rPr>
          <w:b/>
        </w:rPr>
        <w:t xml:space="preserve"> Giovanni Lo Castro, Francesco Misiti,</w:t>
      </w:r>
      <w:r>
        <w:rPr>
          <w:b/>
        </w:rPr>
        <w:t xml:space="preserve"> Patrick Paulin</w:t>
      </w:r>
      <w:r w:rsidR="00C7641C">
        <w:rPr>
          <w:b/>
        </w:rPr>
        <w:t>, Emma Piccirilli,</w:t>
      </w:r>
      <w:r w:rsidR="00345C77">
        <w:rPr>
          <w:b/>
        </w:rPr>
        <w:t xml:space="preserve"> Massimo Rizzuto e Sebastiano Rolfi</w:t>
      </w:r>
    </w:p>
    <w:p w14:paraId="0000001A" w14:textId="77777777" w:rsidR="00C05C1F" w:rsidRDefault="00C05C1F">
      <w:pPr>
        <w:ind w:left="0" w:firstLine="0"/>
        <w:jc w:val="both"/>
        <w:rPr>
          <w:b/>
        </w:rPr>
      </w:pPr>
    </w:p>
    <w:p w14:paraId="0000001B" w14:textId="77777777" w:rsidR="00C05C1F" w:rsidRDefault="00C05C1F"/>
    <w:p w14:paraId="0000001C" w14:textId="77777777" w:rsidR="00C05C1F" w:rsidRDefault="00000000">
      <w:pPr>
        <w:rPr>
          <w:b/>
        </w:rPr>
      </w:pPr>
      <w:r>
        <w:rPr>
          <w:b/>
        </w:rPr>
        <w:t>Contatti:</w:t>
      </w:r>
    </w:p>
    <w:p w14:paraId="0000001D" w14:textId="77777777" w:rsidR="00C05C1F" w:rsidRDefault="00000000">
      <w:hyperlink r:id="rId5">
        <w:r>
          <w:rPr>
            <w:color w:val="0563C1"/>
            <w:u w:val="single"/>
          </w:rPr>
          <w:t>fiermontefiamma@gmail.com</w:t>
        </w:r>
      </w:hyperlink>
    </w:p>
    <w:p w14:paraId="0000001E" w14:textId="77777777" w:rsidR="00C05C1F" w:rsidRDefault="00000000">
      <w:hyperlink r:id="rId6">
        <w:r>
          <w:rPr>
            <w:color w:val="0563C1"/>
            <w:u w:val="single"/>
          </w:rPr>
          <w:t>pietrotornesello@gmail.com</w:t>
        </w:r>
      </w:hyperlink>
    </w:p>
    <w:p w14:paraId="0000001F" w14:textId="77777777" w:rsidR="00C05C1F" w:rsidRDefault="00000000">
      <w:hyperlink r:id="rId7">
        <w:r>
          <w:rPr>
            <w:color w:val="0563C1"/>
            <w:u w:val="single"/>
          </w:rPr>
          <w:t>takeawaygallery@gmail.com</w:t>
        </w:r>
      </w:hyperlink>
      <w:r>
        <w:t xml:space="preserve"> </w:t>
      </w:r>
    </w:p>
    <w:p w14:paraId="00000020" w14:textId="77777777" w:rsidR="00C05C1F" w:rsidRDefault="00C05C1F"/>
    <w:p w14:paraId="00000021" w14:textId="77777777" w:rsidR="00C05C1F" w:rsidRDefault="00C05C1F"/>
    <w:sectPr w:rsidR="00C05C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1F"/>
    <w:rsid w:val="0000205B"/>
    <w:rsid w:val="00345C77"/>
    <w:rsid w:val="00C05C1F"/>
    <w:rsid w:val="00C7641C"/>
    <w:rsid w:val="00E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FF40"/>
  <w15:docId w15:val="{D3220764-2A96-466E-B4C4-69B2844D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after="10" w:line="266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B04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B6B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B1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eawaygalle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etrotornesello@gmail.com" TargetMode="External"/><Relationship Id="rId5" Type="http://schemas.openxmlformats.org/officeDocument/2006/relationships/hyperlink" Target="mailto:fiammafiermont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ur9Dk1OfMFwits7E8Gmlen/kRQ==">AMUW2mX/G/Db0xDkKAzkUfMh0qyck28w241JcLW/pkt3rO0DvHywNI9Ji3CSIENbjPp3O3ESV07zWYn08XrsdRb1xHpgI0syffiP6fm+8b2Kgo1YkcCbGqE=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5</cp:revision>
  <dcterms:created xsi:type="dcterms:W3CDTF">2023-02-22T08:43:00Z</dcterms:created>
  <dcterms:modified xsi:type="dcterms:W3CDTF">2023-03-03T10:35:00Z</dcterms:modified>
</cp:coreProperties>
</file>