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uppressAutoHyphens w:val="1"/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30"/>
          <w:szCs w:val="30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30"/>
          <w:szCs w:val="30"/>
          <w:u w:color="000000"/>
          <w:rtl w:val="0"/>
          <w:lang w:val="it-IT"/>
        </w:rPr>
        <w:t>Arriva la 5</w:t>
      </w:r>
      <w:r>
        <w:rPr>
          <w:rFonts w:ascii="Arial" w:hAnsi="Arial" w:hint="default"/>
          <w:b w:val="1"/>
          <w:bCs w:val="1"/>
          <w:sz w:val="30"/>
          <w:szCs w:val="30"/>
          <w:u w:color="000000"/>
          <w:rtl w:val="0"/>
          <w:lang w:val="it-IT"/>
        </w:rPr>
        <w:t xml:space="preserve">° </w:t>
      </w:r>
      <w:r>
        <w:rPr>
          <w:rFonts w:ascii="Arial" w:hAnsi="Arial"/>
          <w:b w:val="1"/>
          <w:bCs w:val="1"/>
          <w:sz w:val="30"/>
          <w:szCs w:val="30"/>
          <w:u w:color="000000"/>
          <w:rtl w:val="0"/>
          <w:lang w:val="it-IT"/>
        </w:rPr>
        <w:t xml:space="preserve">edizione del </w:t>
      </w:r>
      <w:r>
        <w:rPr>
          <w:rFonts w:ascii="Arial" w:hAnsi="Arial"/>
          <w:b w:val="1"/>
          <w:bCs w:val="1"/>
          <w:sz w:val="30"/>
          <w:szCs w:val="30"/>
          <w:u w:color="000000"/>
          <w:rtl w:val="0"/>
          <w:lang w:val="it-IT"/>
        </w:rPr>
        <w:t>FESTIVAL DEL TEMPO</w:t>
      </w:r>
      <w:r>
        <w:rPr>
          <w:rFonts w:ascii="Arial" w:cs="Arial" w:hAnsi="Arial" w:eastAsia="Arial"/>
          <w:b w:val="1"/>
          <w:bCs w:val="1"/>
          <w:sz w:val="30"/>
          <w:szCs w:val="30"/>
          <w:u w:color="000000"/>
          <w:rtl w:val="0"/>
          <w:lang w:val="it-IT"/>
        </w:rPr>
        <w:br w:type="textWrapping"/>
      </w:r>
      <w:r>
        <w:rPr>
          <w:rFonts w:ascii="Arial" w:hAnsi="Arial"/>
          <w:b w:val="1"/>
          <w:bCs w:val="1"/>
          <w:sz w:val="30"/>
          <w:szCs w:val="30"/>
          <w:u w:color="000000"/>
          <w:rtl w:val="0"/>
          <w:lang w:val="it-IT"/>
        </w:rPr>
        <w:t xml:space="preserve">a </w:t>
      </w:r>
      <w:r>
        <w:rPr>
          <w:rFonts w:ascii="Arial" w:hAnsi="Arial"/>
          <w:b w:val="1"/>
          <w:bCs w:val="1"/>
          <w:sz w:val="30"/>
          <w:szCs w:val="30"/>
          <w:u w:color="000000"/>
          <w:rtl w:val="0"/>
          <w:lang w:val="it-IT"/>
        </w:rPr>
        <w:t>Monterotondo, Mentana e Fonte Nuova</w:t>
      </w:r>
      <w:r>
        <w:rPr>
          <w:rFonts w:ascii="Arial" w:hAnsi="Arial"/>
          <w:b w:val="1"/>
          <w:bCs w:val="1"/>
          <w:sz w:val="30"/>
          <w:szCs w:val="30"/>
          <w:u w:color="000000"/>
          <w:rtl w:val="0"/>
          <w:lang w:val="it-IT"/>
        </w:rPr>
        <w:t xml:space="preserve"> (RM)</w:t>
      </w:r>
    </w:p>
    <w:p>
      <w:pPr>
        <w:pStyle w:val="Di default"/>
        <w:suppressAutoHyphens w:val="1"/>
        <w:bidi w:val="0"/>
        <w:spacing w:line="312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it-IT"/>
        </w:rPr>
      </w:pPr>
    </w:p>
    <w:p>
      <w:pPr>
        <w:pStyle w:val="Di default"/>
        <w:suppressAutoHyphens w:val="1"/>
        <w:bidi w:val="0"/>
        <w:spacing w:line="312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it-IT"/>
        </w:rPr>
        <w:t>5-12 MAGGIO 2024</w:t>
      </w:r>
    </w:p>
    <w:p>
      <w:pPr>
        <w:pStyle w:val="Di default"/>
        <w:suppressAutoHyphens w:val="1"/>
        <w:bidi w:val="0"/>
        <w:spacing w:line="312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it-IT"/>
        </w:rPr>
      </w:pPr>
    </w:p>
    <w:p>
      <w:pPr>
        <w:pStyle w:val="Di default"/>
        <w:suppressAutoHyphens w:val="1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color="ff26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Il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Festival del Tempo</w:t>
      </w: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presenta la sua quinta edizione con la prima tappa dal</w:t>
      </w:r>
      <w:r>
        <w:rPr>
          <w:rFonts w:ascii="Arial" w:hAnsi="Arial"/>
          <w:sz w:val="24"/>
          <w:szCs w:val="24"/>
          <w:u w:val="single"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5 al 12 maggio 2024</w:t>
      </w: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nei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tre comuni di </w:t>
      </w:r>
      <w:r>
        <w:rPr>
          <w:rFonts w:ascii="Arial" w:hAnsi="Arial"/>
          <w:b w:val="1"/>
          <w:bCs w:val="1"/>
          <w:sz w:val="24"/>
          <w:szCs w:val="24"/>
          <w:u w:val="single" w:color="000000"/>
          <w:rtl w:val="0"/>
          <w:lang w:val="it-IT"/>
          <w14:textOutline w14:w="12700" w14:cap="flat">
            <w14:noFill/>
            <w14:miter w14:lim="400000"/>
          </w14:textOutline>
        </w:rPr>
        <w:t>Monterotondo, Mentana e Fonte Nuova</w:t>
      </w: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con un programma ricco e variegato, grazie alla congiunzione di spirito e di pensiero con diverse associazioni ed enti sul territorio: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Iskra Cooperativa sociale onlus,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Universit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Popolare Eretina</w:t>
      </w: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ff2600"/>
          <w:rtl w:val="0"/>
          <w:lang w:val="it-IT"/>
          <w14:textOutline w14:w="12700" w14:cap="flat">
            <w14:noFill/>
            <w14:miter w14:lim="400000"/>
          </w14:textOutline>
        </w:rPr>
        <w:t>SIPRe Roma - Societ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u w:color="ff26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ff2600"/>
          <w:rtl w:val="0"/>
          <w:lang w:val="it-IT"/>
          <w14:textOutline w14:w="12700" w14:cap="flat">
            <w14:noFill/>
            <w14:miter w14:lim="400000"/>
          </w14:textOutline>
        </w:rPr>
        <w:t>Italiana di Psicoanalisi della Relazione</w:t>
      </w: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Create Book</w:t>
      </w:r>
      <w:r>
        <w:rPr>
          <w:rFonts w:ascii="Arial" w:hAnsi="Arial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Librinfestival</w:t>
      </w:r>
      <w:r>
        <w:rPr>
          <w:rFonts w:ascii="Arial" w:hAnsi="Arial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ff2600"/>
          <w:rtl w:val="0"/>
          <w:lang w:val="it-IT"/>
          <w14:textOutline w14:w="12700" w14:cap="flat">
            <w14:noFill/>
            <w14:miter w14:lim="400000"/>
          </w14:textOutline>
        </w:rPr>
        <w:t>Proloco di Fonte Nuova</w:t>
      </w:r>
      <w:r>
        <w:rPr>
          <w:rFonts w:ascii="Arial" w:hAnsi="Arial"/>
          <w:sz w:val="24"/>
          <w:szCs w:val="24"/>
          <w:u w:color="ff2600"/>
          <w:rtl w:val="0"/>
          <w:lang w:val="it-IT"/>
          <w14:textOutline w14:w="12700" w14:cap="flat">
            <w14:noFill/>
            <w14:miter w14:lim="400000"/>
          </w14:textOutline>
        </w:rPr>
        <w:t>, con la collaborazione di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ff2600"/>
          <w:rtl w:val="0"/>
          <w:lang w:val="it-IT"/>
          <w14:textOutline w14:w="12700" w14:cap="flat">
            <w14:noFill/>
            <w14:miter w14:lim="400000"/>
          </w14:textOutline>
        </w:rPr>
        <w:t xml:space="preserve"> APS Arcobaleno Centro sociale anziani,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ff2600"/>
          <w:rtl w:val="0"/>
          <w:lang w:val="it-IT"/>
          <w14:textOutline w14:w="12700" w14:cap="flat">
            <w14:noFill/>
            <w14:miter w14:lim="400000"/>
          </w14:textOutline>
        </w:rPr>
        <w:t>Libreria Cartacanta, Grafica Campioli, CineMancini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ff26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Bohemian Art Caff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è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i default"/>
        <w:suppressAutoHyphens w:val="1"/>
        <w:bidi w:val="0"/>
        <w:ind w:left="0" w:right="0" w:firstLine="0"/>
        <w:jc w:val="both"/>
        <w:rPr>
          <w:rFonts w:ascii="Arial" w:cs="Arial" w:hAnsi="Arial" w:eastAsia="Arial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color="ff2600"/>
          <w:rtl w:val="0"/>
          <w:lang w:val="it-IT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sz w:val="24"/>
          <w:szCs w:val="24"/>
          <w:u w:color="ff2600"/>
          <w:rtl w:val="0"/>
          <w:lang w:val="it-IT"/>
          <w14:textOutline w14:w="12700" w14:cap="flat">
            <w14:noFill/>
            <w14:miter w14:lim="400000"/>
          </w14:textOutline>
        </w:rPr>
        <w:t xml:space="preserve">Il Festival del Tempo </w:t>
      </w:r>
      <w:r>
        <w:rPr>
          <w:rFonts w:ascii="Arial" w:hAnsi="Arial" w:hint="default"/>
          <w:sz w:val="24"/>
          <w:szCs w:val="24"/>
          <w:u w:color="ff26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Arial" w:hAnsi="Arial"/>
          <w:sz w:val="24"/>
          <w:szCs w:val="24"/>
          <w:u w:color="ff2600"/>
          <w:rtl w:val="0"/>
          <w:lang w:val="it-IT"/>
          <w14:textOutline w14:w="12700" w14:cap="flat">
            <w14:noFill/>
            <w14:miter w14:lim="400000"/>
          </w14:textOutline>
        </w:rPr>
        <w:t>promosso dall</w:t>
      </w:r>
      <w:r>
        <w:rPr>
          <w:rFonts w:ascii="Arial" w:hAnsi="Arial" w:hint="default"/>
          <w:sz w:val="24"/>
          <w:szCs w:val="24"/>
          <w:u w:color="ff26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i w:val="1"/>
          <w:iCs w:val="1"/>
          <w:sz w:val="24"/>
          <w:szCs w:val="24"/>
          <w:u w:color="ff2600"/>
          <w:rtl w:val="0"/>
          <w:lang w:val="it-IT"/>
          <w14:textOutline w14:w="12700" w14:cap="flat">
            <w14:noFill/>
            <w14:miter w14:lim="400000"/>
          </w14:textOutline>
        </w:rPr>
        <w:t>Associazione culturale blowart</w:t>
      </w:r>
      <w:r>
        <w:rPr>
          <w:rFonts w:ascii="Arial" w:hAnsi="Arial"/>
          <w:sz w:val="24"/>
          <w:szCs w:val="24"/>
          <w:u w:color="ff26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con la sua Presidente e Ambasciatrice di Cittadellarte, </w:t>
      </w:r>
      <w:r>
        <w:rPr>
          <w:rFonts w:ascii="Arial" w:hAnsi="Arial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Roberta Melasecca</w:t>
      </w: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e si avvale del patrocinio</w:t>
      </w:r>
      <w:r>
        <w:rPr>
          <w:rFonts w:ascii="Arial" w:hAnsi="Arial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del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Comune di Monterotondo</w:t>
      </w:r>
      <w:r>
        <w:rPr>
          <w:rFonts w:ascii="Arial" w:hAnsi="Arial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del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Comune di Mentana</w:t>
      </w:r>
      <w:r>
        <w:rPr>
          <w:rFonts w:ascii="Arial" w:hAnsi="Arial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del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Comune di Fonte Nuova</w:t>
      </w:r>
      <w:r>
        <w:rPr>
          <w:rFonts w:ascii="Arial" w:hAnsi="Arial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</w:t>
      </w:r>
      <w:r>
        <w:rPr>
          <w:rFonts w:ascii="Arial" w:hAnsi="Arial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di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Cittadellarte - Fondazione Pistoletto ONLUS </w:t>
      </w: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ed </w:t>
      </w:r>
      <w:r>
        <w:rPr>
          <w:rFonts w:ascii="Arial" w:hAnsi="Arial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realizzato e finanziato all</w:t>
      </w:r>
      <w:r>
        <w:rPr>
          <w:rFonts w:ascii="Arial" w:hAnsi="Arial" w:hint="default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interno della Rassegna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Il Maggio Culturale a Monterotondo</w:t>
      </w:r>
      <w:r>
        <w:rPr>
          <w:rFonts w:ascii="Arial" w:hAnsi="Arial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i default"/>
        <w:suppressAutoHyphens w:val="1"/>
        <w:bidi w:val="0"/>
        <w:ind w:left="0" w:right="0" w:firstLine="0"/>
        <w:jc w:val="both"/>
        <w:rPr>
          <w:rFonts w:ascii="Arial" w:cs="Arial" w:hAnsi="Arial" w:eastAsia="Arial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after="240"/>
        <w:ind w:left="0" w:right="0" w:firstLine="0"/>
        <w:jc w:val="both"/>
        <w:rPr>
          <w:rFonts w:ascii="Arial" w:cs="Arial" w:hAnsi="Arial" w:eastAsia="Arial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L</w:t>
      </w:r>
      <w:r>
        <w:rPr>
          <w:rFonts w:ascii="Arial" w:hAnsi="Arial" w:hint="default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edizione 2024 </w:t>
      </w:r>
      <w:r>
        <w:rPr>
          <w:rFonts w:ascii="Arial" w:hAnsi="Arial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del Festival si incentra sulla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tematica del tempo delle generazioni, con le sue metamorfosi, cambiamenti, migrazioni, </w:t>
      </w:r>
      <w:r>
        <w:rPr>
          <w:rFonts w:ascii="Arial" w:hAnsi="Arial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e si presenta come un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confronto intergenerazionale </w:t>
      </w:r>
      <w:r>
        <w:rPr>
          <w:rFonts w:ascii="Arial" w:hAnsi="Arial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quanto mai necessario. Infatti di fronte ed in mezzo agli eventi epocali che stiamo vivendo in questi ultimi anni 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è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urgente attuare un tempo nuovo</w:t>
      </w:r>
      <w:r>
        <w:rPr>
          <w:rFonts w:ascii="Arial" w:hAnsi="Arial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, che sia la metamorfosi di quello che </w:t>
      </w:r>
      <w:r>
        <w:rPr>
          <w:rFonts w:ascii="Arial" w:hAnsi="Arial" w:hint="default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è </w:t>
      </w:r>
      <w:r>
        <w:rPr>
          <w:rFonts w:ascii="Arial" w:hAnsi="Arial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stato, per costruire comunit</w:t>
      </w:r>
      <w:r>
        <w:rPr>
          <w:rFonts w:ascii="Arial" w:hAnsi="Arial" w:hint="default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solidali che hanno comune l</w:t>
      </w:r>
      <w:r>
        <w:rPr>
          <w:rFonts w:ascii="Arial" w:hAnsi="Arial" w:hint="default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’</w:t>
      </w:r>
      <w:r>
        <w:rPr>
          <w:rFonts w:ascii="Arial" w:hAnsi="Arial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obiettivo del bene reciproco, della coesione territoriale, della crescita sociale e spirituale.</w:t>
      </w:r>
    </w:p>
    <w:p>
      <w:pPr>
        <w:pStyle w:val="Di default"/>
        <w:bidi w:val="0"/>
        <w:spacing w:after="240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Il Festival apre i battenti </w:t>
      </w:r>
      <w:r>
        <w:rPr>
          <w:rFonts w:ascii="Arial" w:hAnsi="Arial"/>
          <w:outline w:val="0"/>
          <w:color w:val="000000"/>
          <w:sz w:val="24"/>
          <w:szCs w:val="24"/>
          <w:u w:val="single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domenica 5 maggio 2024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con il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Seminario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‘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Identit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z w:val="24"/>
          <w:szCs w:val="24"/>
          <w:shd w:val="clear" w:color="auto" w:fill="ffffff"/>
          <w:rtl w:val="0"/>
          <w:lang w:val="ar-SA" w:bidi="ar-SA"/>
          <w14:textFill>
            <w14:solidFill>
              <w14:srgbClr w14:val="010101"/>
            </w14:solidFill>
          </w14:textFill>
        </w:rPr>
        <w:t>à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, memoria e cambiamento. L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shd w:val="clear" w:color="auto" w:fill="ffffff"/>
          <w:rtl w:val="0"/>
          <w:lang w:val="ar-SA" w:bidi="ar-SA"/>
          <w14:textFill>
            <w14:solidFill>
              <w14:srgbClr w14:val="010101"/>
            </w14:solidFill>
          </w14:textFill>
        </w:rPr>
        <w:t>’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essere umano nel suo divenire nel tempo e negli spazi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’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che si svolger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dalle 9.00 alle 16.00 presso la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Biblioteca Paolo Angelani di Monterotondo: tra i relatori, </w:t>
      </w:r>
      <w:r>
        <w:rPr>
          <w:rFonts w:ascii="Helvetica Neue" w:hAnsi="Helvetica Neue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Giovanna Frezza -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Direttrice Centro SIPRe di Roma, </w:t>
      </w:r>
      <w:r>
        <w:rPr>
          <w:rFonts w:ascii="Helvetica Neue" w:hAnsi="Helvetica Neue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Mauro Alessandri -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Assessore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Attivit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produttive, Rapporti Istituzionali, Opere Strategiche, Polizia Locale, Sicurezza Urbana, Ex Consigliere Regione Lazio,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Giorgina Scardelletti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 -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S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torica,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V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icepresidente e docente UPE, funzionario regionale nel campo della Cultura e dell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1"/>
          <w14:textFill>
            <w14:solidFill>
              <w14:srgbClr w14:val="010101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Ambiente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,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Daniele Zito -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Filosofo. </w:t>
      </w:r>
    </w:p>
    <w:p>
      <w:pPr>
        <w:pStyle w:val="Di default"/>
        <w:bidi w:val="0"/>
        <w:spacing w:after="240"/>
        <w:ind w:left="0" w:right="0" w:firstLine="0"/>
        <w:jc w:val="both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Il programma del Festival si snoda nei tre comuni di Monterotondo, Mentana e Fonte Nuova: la cittadinanza e i visitatori troveranno all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interno dei centri storici di Monterotondo e Mentana le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Installazioni vincitrici della Call Internazionale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per progetti artistici 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di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Marco Sebastiano Todaro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e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Massimiliano Donatiello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a Monterotondo, di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Luana Lunetta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a Mentana -, e i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Video vincitori della Call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proiettati in diverse location (come la libreria Cartacanta e Grafica Campioli a Monterotondo); mentre a Fonte Nuova, il 9 maggio, Piazza Federico Zeri sar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teatro di una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Estemporanea di Pittura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rivolta ai bambini e agli adulti.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 Sono previste per il 6, 8, 9 e 10 maggio cinque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Presentazioni di libri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: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Stefania Nardini, Carla Serra, Roberta Conigliaro, Giorgio Moscatelli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 e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Filippo Cannizzo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, all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interno de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Il Maggio dei Libri.</w:t>
      </w:r>
    </w:p>
    <w:p>
      <w:pPr>
        <w:pStyle w:val="Di default"/>
        <w:bidi w:val="0"/>
        <w:spacing w:after="240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Presso l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Istituto Comprensivo Paribeni di Mentana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 sar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allestita, dal 6 al 12 maggio, la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Mostra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 risultante dal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Laboratorio 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‘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Ritorno al Futuro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’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realizzato in questi mesi tra alcune classi delle scuole secondarie di primo grado del Distretto e il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Centro Diurno Anziani Fragili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. </w:t>
      </w:r>
    </w:p>
    <w:p>
      <w:pPr>
        <w:pStyle w:val="Di default"/>
        <w:bidi w:val="0"/>
        <w:spacing w:after="240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10101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Il 10 maggio, presso il CineMancini di Monterotondo, alle 19.30 sar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proiettato il cortometraggio "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Pagine d'amore, una storia senza tempo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", realizzato dagli studenti e dalle studentesse del Liceo Catullo - Monterotondo coordinati da Massimo Mento; mentre alle 20.00 sar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proiettato il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Film 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“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Io capitano"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di Matteo Garrone seguito da dibattito sul tema a cura di UPE e condotto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Alessandra Mosca Amapola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 con la partecipazione in videocall di </w:t>
      </w:r>
      <w:r>
        <w:rPr>
          <w:rFonts w:ascii="Arial" w:hAnsi="Arial"/>
          <w:b w:val="1"/>
          <w:bCs w:val="1"/>
          <w:outline w:val="0"/>
          <w:color w:val="050505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Fofana Amar</w:t>
      </w:r>
      <w:r>
        <w:rPr>
          <w:rFonts w:ascii="Arial" w:hAnsi="Arial"/>
          <w:outline w:val="0"/>
          <w:color w:val="050505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 xml:space="preserve"> alla cui storia il film si </w:t>
      </w:r>
      <w:r>
        <w:rPr>
          <w:rFonts w:ascii="Arial" w:hAnsi="Arial" w:hint="default"/>
          <w:outline w:val="0"/>
          <w:color w:val="050505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 xml:space="preserve">è </w:t>
      </w:r>
      <w:r>
        <w:rPr>
          <w:rFonts w:ascii="Arial" w:hAnsi="Arial"/>
          <w:outline w:val="0"/>
          <w:color w:val="050505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 xml:space="preserve">ispirato e </w:t>
      </w:r>
      <w:r>
        <w:rPr>
          <w:rFonts w:ascii="Arial" w:hAnsi="Arial"/>
          <w:b w:val="1"/>
          <w:bCs w:val="1"/>
          <w:outline w:val="0"/>
          <w:color w:val="050505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50505"/>
            </w14:solidFill>
          </w14:textFill>
        </w:rPr>
        <w:t>Glauco Lamartina</w:t>
      </w:r>
      <w:r>
        <w:rPr>
          <w:rFonts w:ascii="Arial" w:hAnsi="Arial"/>
          <w:outline w:val="0"/>
          <w:color w:val="050505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 xml:space="preserve">,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presidente della Cooperativa Prospettiva (biglietto 6 euro).</w:t>
      </w:r>
    </w:p>
    <w:p>
      <w:pPr>
        <w:pStyle w:val="Di default"/>
        <w:bidi w:val="0"/>
        <w:spacing w:after="240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Sabato 11 maggio il centro storico di Monterotondo sar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percorso dalla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Performance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I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de-DE"/>
          <w14:textFill>
            <w14:solidFill>
              <w14:srgbClr w14:val="010101"/>
            </w14:solidFill>
          </w14:textFill>
        </w:rPr>
        <w:t>SOLA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, a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cura del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Laboratorio TeatroDanza di Sala14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 d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iretto da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Lisa Rosamilia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.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Domenica 12 maggio la festa conclusiva nei tre comuni con visite guidate e confronti con la cittadinanza. </w:t>
      </w:r>
    </w:p>
    <w:p>
      <w:pPr>
        <w:pStyle w:val="Di default"/>
        <w:bidi w:val="0"/>
        <w:spacing w:after="240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10101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Il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F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estival del Tempo 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è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il primo evento in Italia dedicato a disvelare attraverso l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arte e la cultura una riflessione sulla natura del Tempo e sulla sua percezione: un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azione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transdisciplinare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dove lo scambio e il confronto tra partecipanti e pubblico aiutano a superare le frontiere della conoscenza individuale. </w:t>
      </w:r>
    </w:p>
    <w:p>
      <w:pPr>
        <w:pStyle w:val="Di default"/>
        <w:bidi w:val="0"/>
        <w:spacing w:after="240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10101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Il programma dettagliato sar</w:t>
      </w:r>
      <w:r>
        <w:rPr>
          <w:rFonts w:ascii="Arial" w:hAnsi="Arial" w:hint="default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pubblicato a breve.</w:t>
      </w:r>
      <w:r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10101"/>
            </w14:solidFill>
          </w14:textFill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391868</wp:posOffset>
            </wp:positionV>
            <wp:extent cx="6120057" cy="588192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ponso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5881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 </w:t>
      </w:r>
    </w:p>
    <w:p>
      <w:pPr>
        <w:pStyle w:val="Di default"/>
        <w:bidi w:val="0"/>
        <w:spacing w:after="400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010101"/>
          <w:shd w:val="clear" w:color="auto" w:fill="ffffff"/>
          <w:rtl w:val="0"/>
          <w14:textOutline w14:w="0" w14:cap="flat">
            <w14:solidFill>
              <w14:srgbClr w14:val="010101"/>
            </w14:solidFill>
            <w14:prstDash w14:val="solid"/>
            <w14:miter w14:lim="400000"/>
          </w14:textOutline>
          <w14:textFill>
            <w14:solidFill>
              <w14:srgbClr w14:val="01010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10101"/>
          <w:shd w:val="clear" w:color="auto" w:fill="ffffff"/>
          <w:rtl w:val="0"/>
          <w:lang w:val="it-IT"/>
          <w14:textOutline w14:w="0" w14:cap="flat">
            <w14:solidFill>
              <w14:srgbClr w14:val="010101"/>
            </w14:solidFill>
            <w14:prstDash w14:val="solid"/>
            <w14:miter w14:lim="400000"/>
          </w14:textOutline>
          <w14:textFill>
            <w14:solidFill>
              <w14:srgbClr w14:val="010101"/>
            </w14:solidFill>
          </w14:textFill>
        </w:rPr>
        <w:t xml:space="preserve">Partner del Festival: Enoteca Wine&amp;Chocolate, NOI Ristorante, Macelleria Sciannella Street Food </w:t>
      </w:r>
      <w:r>
        <w:rPr>
          <w:rFonts w:ascii="Helvetica" w:hAnsi="Helvetica" w:hint="default"/>
          <w:b w:val="1"/>
          <w:bCs w:val="1"/>
          <w:outline w:val="0"/>
          <w:color w:val="010101"/>
          <w:shd w:val="clear" w:color="auto" w:fill="ffffff"/>
          <w:rtl w:val="0"/>
          <w:lang w:val="it-IT"/>
          <w14:textOutline w14:w="0" w14:cap="flat">
            <w14:solidFill>
              <w14:srgbClr w14:val="010101"/>
            </w14:solidFill>
            <w14:prstDash w14:val="solid"/>
            <w14:miter w14:lim="400000"/>
          </w14:textOutline>
          <w14:textFill>
            <w14:solidFill>
              <w14:srgbClr w14:val="010101"/>
            </w14:solidFill>
          </w14:textFill>
        </w:rPr>
        <w:t xml:space="preserve">– </w:t>
      </w:r>
      <w:r>
        <w:rPr>
          <w:rFonts w:ascii="Helvetica" w:hAnsi="Helvetica"/>
          <w:b w:val="1"/>
          <w:bCs w:val="1"/>
          <w:outline w:val="0"/>
          <w:color w:val="010101"/>
          <w:shd w:val="clear" w:color="auto" w:fill="ffffff"/>
          <w:rtl w:val="0"/>
          <w:lang w:val="it-IT"/>
          <w14:textOutline w14:w="0" w14:cap="flat">
            <w14:solidFill>
              <w14:srgbClr w14:val="010101"/>
            </w14:solidFill>
            <w14:prstDash w14:val="solid"/>
            <w14:miter w14:lim="400000"/>
          </w14:textOutline>
          <w14:textFill>
            <w14:solidFill>
              <w14:srgbClr w14:val="010101"/>
            </w14:solidFill>
          </w14:textFill>
        </w:rPr>
        <w:t>Alimentari Norcineria, Capriccio Bar Pasticceria, Sab</w:t>
      </w:r>
      <w:r>
        <w:rPr>
          <w:rFonts w:ascii="Helvetica" w:hAnsi="Helvetica" w:hint="default"/>
          <w:b w:val="1"/>
          <w:bCs w:val="1"/>
          <w:outline w:val="0"/>
          <w:color w:val="010101"/>
          <w:shd w:val="clear" w:color="auto" w:fill="ffffff"/>
          <w:rtl w:val="0"/>
          <w:lang w:val="it-IT"/>
          <w14:textOutline w14:w="0" w14:cap="flat">
            <w14:solidFill>
              <w14:srgbClr w14:val="010101"/>
            </w14:solidFill>
            <w14:prstDash w14:val="solid"/>
            <w14:miter w14:lim="400000"/>
          </w14:textOutline>
          <w14:textFill>
            <w14:solidFill>
              <w14:srgbClr w14:val="010101"/>
            </w14:solidFill>
          </w14:textFill>
        </w:rPr>
        <w:t xml:space="preserve">ò </w:t>
      </w:r>
      <w:r>
        <w:rPr>
          <w:rFonts w:ascii="Helvetica" w:hAnsi="Helvetica"/>
          <w:b w:val="1"/>
          <w:bCs w:val="1"/>
          <w:outline w:val="0"/>
          <w:color w:val="010101"/>
          <w:shd w:val="clear" w:color="auto" w:fill="ffffff"/>
          <w:rtl w:val="0"/>
          <w:lang w:val="it-IT"/>
          <w14:textOutline w14:w="0" w14:cap="flat">
            <w14:solidFill>
              <w14:srgbClr w14:val="010101"/>
            </w14:solidFill>
            <w14:prstDash w14:val="solid"/>
            <w14:miter w14:lim="400000"/>
          </w14:textOutline>
          <w14:textFill>
            <w14:solidFill>
              <w14:srgbClr w14:val="010101"/>
            </w14:solidFill>
          </w14:textFill>
        </w:rPr>
        <w:t>di Noi due, B&amp;B L</w:t>
      </w:r>
      <w:r>
        <w:rPr>
          <w:rFonts w:ascii="Helvetica" w:hAnsi="Helvetica" w:hint="default"/>
          <w:b w:val="1"/>
          <w:bCs w:val="1"/>
          <w:outline w:val="0"/>
          <w:color w:val="010101"/>
          <w:shd w:val="clear" w:color="auto" w:fill="ffffff"/>
          <w:rtl w:val="0"/>
          <w:lang w:val="it-IT"/>
          <w14:textOutline w14:w="0" w14:cap="flat">
            <w14:solidFill>
              <w14:srgbClr w14:val="010101"/>
            </w14:solidFill>
            <w14:prstDash w14:val="solid"/>
            <w14:miter w14:lim="400000"/>
          </w14:textOutline>
          <w14:textFill>
            <w14:solidFill>
              <w14:srgbClr w14:val="010101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010101"/>
          <w:shd w:val="clear" w:color="auto" w:fill="ffffff"/>
          <w:rtl w:val="0"/>
          <w:lang w:val="it-IT"/>
          <w14:textOutline w14:w="0" w14:cap="flat">
            <w14:solidFill>
              <w14:srgbClr w14:val="010101"/>
            </w14:solidFill>
            <w14:prstDash w14:val="solid"/>
            <w14:miter w14:lim="400000"/>
          </w14:textOutline>
          <w14:textFill>
            <w14:solidFill>
              <w14:srgbClr w14:val="010101"/>
            </w14:solidFill>
          </w14:textFill>
        </w:rPr>
        <w:t>Alighieri, Ottica Salvagente, Bum Bac, Tintoria La Perfezione (aggiornati 13 aprile 2024)</w:t>
      </w:r>
    </w:p>
    <w:p>
      <w:pPr>
        <w:pStyle w:val="Di default"/>
        <w:bidi w:val="0"/>
        <w:spacing w:after="400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010101"/>
          <w:shd w:val="clear" w:color="auto" w:fill="ffffff"/>
          <w:rtl w:val="0"/>
          <w14:textOutline w14:w="0" w14:cap="flat">
            <w14:solidFill>
              <w14:srgbClr w14:val="010101"/>
            </w14:solidFill>
            <w14:prstDash w14:val="solid"/>
            <w14:miter w14:lim="400000"/>
          </w14:textOutline>
          <w14:textFill>
            <w14:solidFill>
              <w14:srgbClr w14:val="010101"/>
            </w14:solidFill>
          </w14:textFill>
        </w:rPr>
      </w:pPr>
    </w:p>
    <w:p>
      <w:pPr>
        <w:pStyle w:val="Di default"/>
        <w:bidi w:val="0"/>
        <w:spacing w:after="24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INFO</w:t>
      </w:r>
    </w:p>
    <w:p>
      <w:pPr>
        <w:pStyle w:val="Di default"/>
        <w:bidi w:val="0"/>
        <w:spacing w:after="24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10101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Festival del Tempo 2024</w:t>
      </w:r>
      <w:r>
        <w:rPr>
          <w:rFonts w:ascii="Arial" w:cs="Arial" w:hAnsi="Arial" w:eastAsia="Arial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5-12 maggio 2024</w:t>
      </w:r>
      <w:r>
        <w:rPr>
          <w:rFonts w:ascii="Arial" w:cs="Arial" w:hAnsi="Arial" w:eastAsia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Monterotondo - Mentana - Fonte Nuova</w:t>
      </w:r>
      <w:r>
        <w:rPr>
          <w:rFonts w:ascii="Arial" w:cs="Arial" w:hAnsi="Arial" w:eastAsia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  <w:br w:type="textWrapping"/>
      </w: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Con il patrocinio di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: Comune di Monterotondo, Comune di Mentana, Comune di Fonte Nuova</w:t>
      </w:r>
      <w:r>
        <w:rPr>
          <w:rFonts w:ascii="Arial" w:cs="Arial" w:hAnsi="Arial" w:eastAsia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Promosso da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: Associazione culturale blowart, Iskra Cooperativa sociale onlus, 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t>Universit</w:t>
      </w:r>
      <w:r>
        <w:rPr>
          <w:rFonts w:ascii="Arial" w:hAnsi="Arial" w:hint="default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Popolare Eretina, Create Book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, 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Librinfestival</w:t>
      </w:r>
      <w:r>
        <w:rPr>
          <w:rFonts w:ascii="Arial" w:cs="Arial" w:hAnsi="Arial" w:eastAsia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In collaborazione con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: </w:t>
      </w:r>
      <w:r>
        <w:rPr>
          <w:rFonts w:ascii="Arial" w:hAnsi="Arial"/>
          <w:b w:val="0"/>
          <w:bCs w:val="0"/>
          <w:outline w:val="0"/>
          <w:color w:val="000000"/>
          <w:u w:color="ff26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SIPRe Roma - Societ</w:t>
      </w:r>
      <w:r>
        <w:rPr>
          <w:rFonts w:ascii="Arial" w:hAnsi="Arial" w:hint="default"/>
          <w:b w:val="0"/>
          <w:bCs w:val="0"/>
          <w:outline w:val="0"/>
          <w:color w:val="000000"/>
          <w:u w:color="ff26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outline w:val="0"/>
          <w:color w:val="000000"/>
          <w:u w:color="ff26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Italiana di Psicoanalisi della Relazione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, </w:t>
      </w:r>
      <w:r>
        <w:rPr>
          <w:rFonts w:ascii="Arial" w:hAnsi="Arial"/>
          <w:b w:val="0"/>
          <w:bCs w:val="0"/>
          <w:outline w:val="0"/>
          <w:color w:val="000000"/>
          <w:u w:color="ff26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APS Arcobaleno Centro sociale anziani, Proloco Fonte Nuova, 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Libreria Cartacanta, Grafica Campioli, CineMancini, Bohemian Art Caff</w:t>
      </w:r>
      <w:r>
        <w:rPr>
          <w:rFonts w:ascii="Arial" w:hAnsi="Arial" w:hint="default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è</w:t>
        <w:br w:type="textWrapping"/>
      </w: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Con il patrocinio di: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 Cittadellarte - Fondazione Pistoletto ONLUS</w:t>
      </w:r>
      <w:r>
        <w:rPr>
          <w:rFonts w:ascii="Arial" w:cs="Arial" w:hAnsi="Arial" w:eastAsia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All</w:t>
      </w:r>
      <w:r>
        <w:rPr>
          <w:rFonts w:ascii="Arial" w:hAnsi="Arial" w:hint="default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interno di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: Il Maggio Culturale a Monterotondo</w:t>
      </w:r>
      <w:r>
        <w:rPr>
          <w:rFonts w:ascii="Arial" w:cs="Arial" w:hAnsi="Arial" w:eastAsia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Partner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: Enoteca Wine&amp;Chocolate, NOI Ristorante, Macelleria Sciannella Street Food </w:t>
      </w:r>
      <w:r>
        <w:rPr>
          <w:rFonts w:ascii="Arial" w:hAnsi="Arial" w:hint="default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– 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Alimentari Norcineria, Capriccio Bar Pasticceria, Sab</w:t>
      </w:r>
      <w:r>
        <w:rPr>
          <w:rFonts w:ascii="Arial" w:hAnsi="Arial" w:hint="default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ò 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di Noi due, B&amp;B L</w:t>
      </w:r>
      <w:r>
        <w:rPr>
          <w:rFonts w:ascii="Arial" w:hAnsi="Arial" w:hint="default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’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Alighieri, Ottica Salvagente, Bum Bac, Tintoria La Perfezione (aggiornati 13 aprile 2024)</w:t>
      </w:r>
      <w:r>
        <w:rPr>
          <w:rFonts w:ascii="Arial" w:cs="Arial" w:hAnsi="Arial" w:eastAsia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Direzione artistica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: Roberta Melasecca</w:t>
      </w:r>
      <w:r>
        <w:rPr>
          <w:rFonts w:ascii="Arial" w:cs="Arial" w:hAnsi="Arial" w:eastAsia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Direzione organizzativa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: Alessia Fedeli, Roberta Melasecca, Caterina Manco</w:t>
      </w:r>
      <w:r>
        <w:rPr>
          <w:rFonts w:ascii="Arial" w:cs="Arial" w:hAnsi="Arial" w:eastAsia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Curatela call artistiche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: Roberta Melasecca, Giuliana Silvestrini, Pina Manente</w:t>
      </w:r>
      <w:r>
        <w:rPr>
          <w:rFonts w:ascii="Arial" w:cs="Arial" w:hAnsi="Arial" w:eastAsia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Curatela call scuole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: Universit</w:t>
      </w:r>
      <w:r>
        <w:rPr>
          <w:rFonts w:ascii="Arial" w:hAnsi="Arial" w:hint="default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Popolare Eretina e Createbook</w:t>
      </w:r>
      <w:r>
        <w:rPr>
          <w:rFonts w:ascii="Arial" w:cs="Arial" w:hAnsi="Arial" w:eastAsia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10101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Curatela laboratori:</w:t>
      </w:r>
      <w:r>
        <w:rPr>
          <w:rFonts w:ascii="Arial" w:hAnsi="Arial"/>
          <w:b w:val="0"/>
          <w:bCs w:val="0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 Iskra Cooperativa Sociale Onlus - Centro Diurno Anziani Fragili Elianto </w:t>
      </w:r>
    </w:p>
    <w:p>
      <w:pPr>
        <w:pStyle w:val="Di default"/>
        <w:bidi w:val="0"/>
        <w:spacing w:after="240"/>
        <w:ind w:left="0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u w:color="000000"/>
          <w:shd w:val="clear" w:color="auto" w:fill="ffffff"/>
          <w:rtl w:val="0"/>
          <w:lang w:val="it-IT"/>
        </w:rPr>
        <w:t>Contatti</w:t>
      </w:r>
      <w:r>
        <w:rPr>
          <w:rFonts w:ascii="Arial" w:cs="Arial" w:hAnsi="Arial" w:eastAsia="Arial"/>
          <w:b w:val="1"/>
          <w:bCs w:val="1"/>
          <w:u w:color="000000"/>
          <w:shd w:val="clear" w:color="auto" w:fill="ffffff"/>
          <w:rtl w:val="0"/>
          <w:lang w:val="it-IT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u w:color="000000"/>
          <w:shd w:val="clear" w:color="auto" w:fill="ffffff"/>
          <w:rtl w:val="0"/>
          <w:lang w:val="it-IT"/>
        </w:rPr>
        <w:t>Roberta Melasecca</w:t>
      </w:r>
      <w:r>
        <w:rPr>
          <w:rFonts w:ascii="Arial" w:cs="Arial" w:hAnsi="Arial" w:eastAsia="Arial"/>
          <w:b w:val="1"/>
          <w:bCs w:val="1"/>
          <w:sz w:val="20"/>
          <w:szCs w:val="20"/>
          <w:u w:color="000000"/>
          <w:shd w:val="clear" w:color="auto" w:fill="ffffff"/>
          <w:rtl w:val="0"/>
          <w:lang w:val="it-IT"/>
        </w:rPr>
        <w:br w:type="textWrapping"/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instrText xml:space="preserve"> HYPERLINK "mailto:roberta.melasecca@gmail.com"</w:instrText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it-IT"/>
        </w:rPr>
        <w:t>roberta.melasecca@gmail.com</w:t>
      </w:r>
      <w:r>
        <w:rPr>
          <w:rFonts w:ascii="Arial" w:cs="Arial" w:hAnsi="Arial" w:eastAsia="Arial"/>
          <w:u w:color="000000"/>
          <w:rtl w:val="0"/>
          <w:lang w:val="it-IT"/>
        </w:rPr>
        <w:fldChar w:fldCharType="end" w:fldLock="0"/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br w:type="textWrapping"/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instrText xml:space="preserve"> HYPERLINK "mailto:info@festivaldeltempo.it"</w:instrText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it-IT"/>
        </w:rPr>
        <w:t>info@festivaldeltempo.it</w:t>
      </w:r>
      <w:r>
        <w:rPr>
          <w:rFonts w:ascii="Arial" w:cs="Arial" w:hAnsi="Arial" w:eastAsia="Arial"/>
          <w:u w:color="000000"/>
          <w:rtl w:val="0"/>
          <w:lang w:val="it-IT"/>
        </w:rPr>
        <w:fldChar w:fldCharType="end" w:fldLock="0"/>
      </w:r>
      <w:r>
        <w:rPr>
          <w:rStyle w:val="Hyperlink.0"/>
          <w:rFonts w:ascii="Arial" w:hAnsi="Arial"/>
          <w:u w:color="000000"/>
          <w:rtl w:val="0"/>
          <w:lang w:val="it-IT"/>
        </w:rPr>
        <w:t xml:space="preserve"> - tel. + 39 3494945612 - </w:t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instrText xml:space="preserve"> HYPERLINK "http://www.festivaldeltempo.it"</w:instrText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it-IT"/>
        </w:rPr>
        <w:t>www.festivaldeltempo.it</w:t>
      </w:r>
      <w:r>
        <w:rPr>
          <w:rFonts w:ascii="Arial" w:cs="Arial" w:hAnsi="Arial" w:eastAsia="Arial"/>
          <w:u w:color="000000"/>
          <w:rtl w:val="0"/>
          <w:lang w:val="it-IT"/>
        </w:rPr>
        <w:fldChar w:fldCharType="end" w:fldLock="0"/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br w:type="textWrapping"/>
      </w:r>
      <w:r>
        <w:rPr>
          <w:rStyle w:val="Nessuno"/>
          <w:rFonts w:ascii="Arial" w:hAnsi="Arial"/>
          <w:b w:val="1"/>
          <w:bCs w:val="1"/>
          <w:u w:color="000000"/>
          <w:shd w:val="clear" w:color="auto" w:fill="ffffff"/>
          <w:rtl w:val="0"/>
          <w:lang w:val="it-IT"/>
        </w:rPr>
        <w:t>Ufficio Stampa</w:t>
      </w:r>
      <w:r>
        <w:rPr>
          <w:rStyle w:val="Nessuno"/>
          <w:rFonts w:ascii="Arial" w:cs="Arial" w:hAnsi="Arial" w:eastAsia="Arial"/>
          <w:b w:val="1"/>
          <w:bCs w:val="1"/>
          <w:u w:color="000000"/>
          <w:shd w:val="clear" w:color="auto" w:fill="ffffff"/>
          <w:rtl w:val="0"/>
          <w:lang w:val="it-IT"/>
        </w:rPr>
        <w:br w:type="textWrapping"/>
      </w:r>
      <w:r>
        <w:rPr>
          <w:rStyle w:val="Nessuno"/>
          <w:rFonts w:ascii="Arial" w:hAnsi="Arial"/>
          <w:b w:val="1"/>
          <w:bCs w:val="1"/>
          <w:sz w:val="20"/>
          <w:szCs w:val="20"/>
          <w:u w:color="000000"/>
          <w:shd w:val="clear" w:color="auto" w:fill="ffffff"/>
          <w:rtl w:val="0"/>
          <w:lang w:val="it-IT"/>
        </w:rPr>
        <w:t>Roberta Melasecca - Melasecca PressOffice - Interno 14 next - blowart</w:t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br w:type="textWrapping"/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instrText xml:space="preserve"> HYPERLINK "mailto:info@melaseccapressoffice.it"</w:instrText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it-IT"/>
        </w:rPr>
        <w:t>info@melaseccapressoffice.it</w:t>
      </w:r>
      <w:r>
        <w:rPr>
          <w:rFonts w:ascii="Arial" w:cs="Arial" w:hAnsi="Arial" w:eastAsia="Arial"/>
          <w:u w:color="000000"/>
          <w:rtl w:val="0"/>
          <w:lang w:val="it-IT"/>
        </w:rPr>
        <w:fldChar w:fldCharType="end" w:fldLock="0"/>
      </w:r>
      <w:r>
        <w:rPr>
          <w:rFonts w:ascii="Arial" w:hAnsi="Arial"/>
          <w:u w:color="000000"/>
          <w:rtl w:val="0"/>
          <w:lang w:val="it-IT"/>
        </w:rPr>
        <w:t xml:space="preserve"> - </w:t>
      </w:r>
      <w:r>
        <w:rPr>
          <w:rStyle w:val="Hyperlink.1"/>
          <w:rFonts w:ascii="Arial" w:cs="Arial" w:hAnsi="Arial" w:eastAsia="Arial"/>
          <w:sz w:val="20"/>
          <w:szCs w:val="20"/>
          <w:u w:color="0000ff"/>
          <w:rtl w:val="0"/>
          <w:lang w:val="it-IT"/>
        </w:rPr>
        <w:fldChar w:fldCharType="begin" w:fldLock="0"/>
      </w:r>
      <w:r>
        <w:rPr>
          <w:rStyle w:val="Hyperlink.1"/>
          <w:rFonts w:ascii="Arial" w:cs="Arial" w:hAnsi="Arial" w:eastAsia="Arial"/>
          <w:sz w:val="20"/>
          <w:szCs w:val="20"/>
          <w:u w:color="0000ff"/>
          <w:rtl w:val="0"/>
          <w:lang w:val="it-IT"/>
        </w:rPr>
        <w:instrText xml:space="preserve"> HYPERLINK "mailto:press@festivaldeltempo.it"</w:instrText>
      </w:r>
      <w:r>
        <w:rPr>
          <w:rStyle w:val="Hyperlink.1"/>
          <w:rFonts w:ascii="Arial" w:cs="Arial" w:hAnsi="Arial" w:eastAsia="Arial"/>
          <w:sz w:val="20"/>
          <w:szCs w:val="20"/>
          <w:u w:color="0000ff"/>
          <w:rtl w:val="0"/>
          <w:lang w:val="it-IT"/>
        </w:rPr>
        <w:fldChar w:fldCharType="separate" w:fldLock="0"/>
      </w:r>
      <w:r>
        <w:rPr>
          <w:rStyle w:val="Hyperlink.1"/>
          <w:rFonts w:ascii="Arial" w:hAnsi="Arial"/>
          <w:sz w:val="20"/>
          <w:szCs w:val="20"/>
          <w:u w:color="0000ff"/>
          <w:rtl w:val="0"/>
          <w:lang w:val="it-IT"/>
        </w:rPr>
        <w:t>press@festivaldeltempo.it</w:t>
      </w:r>
      <w:r>
        <w:rPr>
          <w:rFonts w:ascii="Arial" w:cs="Arial" w:hAnsi="Arial" w:eastAsia="Arial"/>
          <w:u w:color="000000"/>
          <w:rtl w:val="0"/>
          <w:lang w:val="it-IT"/>
        </w:rPr>
        <w:fldChar w:fldCharType="end" w:fldLock="0"/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br w:type="textWrapping"/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instrText xml:space="preserve"> HYPERLINK "https://wa.me/0393494945612"</w:instrText>
      </w:r>
      <w:r>
        <w:rPr>
          <w:rStyle w:val="Hyperlink.0"/>
          <w:rFonts w:ascii="Arial" w:cs="Arial" w:hAnsi="Arial" w:eastAsia="Arial"/>
          <w:u w:color="000000"/>
          <w:rtl w:val="0"/>
          <w:lang w:val="it-IT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it-IT"/>
        </w:rPr>
        <w:t>+39.3494945612</w:t>
      </w:r>
      <w:r>
        <w:rPr>
          <w:rFonts w:ascii="Arial" w:cs="Arial" w:hAnsi="Arial" w:eastAsia="Arial"/>
          <w:u w:color="000000"/>
          <w:rtl w:val="0"/>
          <w:lang w:val="it-IT"/>
        </w:rPr>
        <w:fldChar w:fldCharType="end" w:fldLock="0"/>
      </w:r>
      <w:r>
        <w:rPr>
          <w:rFonts w:ascii="Arial" w:hAnsi="Arial"/>
          <w:u w:color="000000"/>
          <w:rtl w:val="0"/>
          <w:lang w:val="it-IT"/>
        </w:rPr>
        <w:t xml:space="preserve"> - </w:t>
      </w:r>
      <w:r>
        <w:rPr>
          <w:rStyle w:val="Hyperlink.2"/>
          <w:rFonts w:ascii="Arial" w:cs="Arial" w:hAnsi="Arial" w:eastAsia="Arial"/>
          <w:u w:color="000000"/>
          <w:rtl w:val="0"/>
          <w:lang w:val="it-IT"/>
        </w:rPr>
        <w:fldChar w:fldCharType="begin" w:fldLock="0"/>
      </w:r>
      <w:r>
        <w:rPr>
          <w:rStyle w:val="Hyperlink.2"/>
          <w:rFonts w:ascii="Arial" w:cs="Arial" w:hAnsi="Arial" w:eastAsia="Arial"/>
          <w:u w:color="000000"/>
          <w:rtl w:val="0"/>
          <w:lang w:val="it-IT"/>
        </w:rPr>
        <w:instrText xml:space="preserve"> HYPERLINK "http://www.melaseccapressoffice.it"</w:instrText>
      </w:r>
      <w:r>
        <w:rPr>
          <w:rStyle w:val="Hyperlink.2"/>
          <w:rFonts w:ascii="Arial" w:cs="Arial" w:hAnsi="Arial" w:eastAsia="Arial"/>
          <w:u w:color="000000"/>
          <w:rtl w:val="0"/>
          <w:lang w:val="it-IT"/>
        </w:rPr>
        <w:fldChar w:fldCharType="separate" w:fldLock="0"/>
      </w:r>
      <w:r>
        <w:rPr>
          <w:rStyle w:val="Hyperlink.2"/>
          <w:rFonts w:ascii="Arial" w:hAnsi="Arial"/>
          <w:u w:color="000000"/>
          <w:rtl w:val="0"/>
          <w:lang w:val="it-IT"/>
        </w:rPr>
        <w:t>www.melaseccapressoffice.it</w:t>
      </w:r>
      <w:r>
        <w:rPr>
          <w:rFonts w:ascii="Arial" w:cs="Arial" w:hAnsi="Arial" w:eastAsia="Arial"/>
          <w:u w:color="000000"/>
          <w:rtl w:val="0"/>
          <w:lang w:val="it-IT"/>
        </w:rPr>
        <w:fldChar w:fldCharType="end" w:fldLock="0"/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tab/>
    </w:r>
    <w:r>
      <w:drawing>
        <wp:inline distT="0" distB="0" distL="0" distR="0">
          <wp:extent cx="6119930" cy="57096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tr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930" cy="5709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</w:p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</w:p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20"/>
      <w:szCs w:val="20"/>
      <w:shd w:val="clear" w:color="auto" w:fill="ffffff"/>
    </w:rPr>
  </w:style>
  <w:style w:type="character" w:styleId="Hyperlink.1">
    <w:name w:val="Hyperlink.1"/>
    <w:basedOn w:val="Nessuno"/>
    <w:next w:val="Hyperlink.1"/>
    <w:rPr>
      <w:sz w:val="20"/>
      <w:szCs w:val="20"/>
      <w:u w:color="0000ff"/>
    </w:rPr>
  </w:style>
  <w:style w:type="character" w:styleId="Hyperlink.2">
    <w:name w:val="Hyperlink.2"/>
    <w:basedOn w:val="Nessuno"/>
    <w:next w:val="Hyperlink.2"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